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DD04E" w14:textId="6FD3A52B" w:rsidR="002C67A4" w:rsidRDefault="002C67A4" w:rsidP="002C67A4">
      <w:pPr>
        <w:spacing w:after="0" w:line="240" w:lineRule="auto"/>
        <w:jc w:val="center"/>
        <w:rPr>
          <w:rFonts w:ascii="Calibri" w:eastAsia="Times New Roman" w:hAnsi="Calibri" w:cs="Calibri"/>
          <w:i/>
          <w:iCs/>
          <w:color w:val="000000"/>
          <w:kern w:val="36"/>
          <w:sz w:val="18"/>
          <w:szCs w:val="18"/>
          <w:shd w:val="clear" w:color="auto" w:fill="FFFFFF"/>
          <w:lang w:val="en-GB" w:eastAsia="it-IT"/>
        </w:rPr>
      </w:pPr>
      <w:r w:rsidRPr="002C67A4">
        <w:rPr>
          <w:rFonts w:ascii="Calibri" w:eastAsia="Times New Roman" w:hAnsi="Calibri" w:cs="Calibri"/>
          <w:i/>
          <w:iCs/>
          <w:color w:val="000000"/>
          <w:kern w:val="36"/>
          <w:sz w:val="18"/>
          <w:szCs w:val="18"/>
          <w:shd w:val="clear" w:color="auto" w:fill="FFFFFF"/>
          <w:lang w:val="en-GB" w:eastAsia="it-IT"/>
        </w:rPr>
        <w:t xml:space="preserve">The 60th edition of the international exhibition dedicated to the natural stone supply chain is underway at Veronafiere </w:t>
      </w:r>
    </w:p>
    <w:p w14:paraId="7BD517D8" w14:textId="77777777" w:rsidR="002C67A4" w:rsidRPr="002C67A4" w:rsidRDefault="002C67A4" w:rsidP="002C67A4">
      <w:pPr>
        <w:spacing w:after="0" w:line="240" w:lineRule="auto"/>
        <w:jc w:val="center"/>
        <w:rPr>
          <w:rFonts w:ascii="Calibri" w:eastAsia="Times New Roman" w:hAnsi="Calibri" w:cs="Calibri"/>
          <w:i/>
          <w:iCs/>
          <w:color w:val="000000"/>
          <w:kern w:val="36"/>
          <w:sz w:val="18"/>
          <w:szCs w:val="18"/>
          <w:shd w:val="clear" w:color="auto" w:fill="FFFFFF"/>
          <w:lang w:val="en-US" w:eastAsia="it-IT"/>
        </w:rPr>
      </w:pPr>
    </w:p>
    <w:p w14:paraId="019CF3AA" w14:textId="77777777" w:rsidR="002C67A4" w:rsidRPr="003C35A1" w:rsidRDefault="002C67A4" w:rsidP="002C67A4">
      <w:pPr>
        <w:spacing w:after="0" w:line="240" w:lineRule="auto"/>
        <w:jc w:val="center"/>
        <w:rPr>
          <w:rFonts w:ascii="Calibri" w:eastAsia="Times New Roman" w:hAnsi="Calibri" w:cs="Calibri"/>
          <w:b/>
          <w:bCs/>
          <w:sz w:val="28"/>
          <w:szCs w:val="28"/>
          <w:lang w:val="en-US" w:eastAsia="it-IT"/>
        </w:rPr>
      </w:pPr>
      <w:r w:rsidRPr="003C35A1">
        <w:rPr>
          <w:rFonts w:ascii="Calibri" w:eastAsia="Times New Roman" w:hAnsi="Calibri" w:cs="Calibri"/>
          <w:b/>
          <w:bCs/>
          <w:sz w:val="28"/>
          <w:szCs w:val="28"/>
          <w:lang w:val="en-US" w:eastAsia="it-IT"/>
        </w:rPr>
        <w:t>MARMOMAC 2026: MARABELLI, PANZERA, HIEB, SIGNORI AND TOMMASI PROCLAIMED NEW MASTERS OF STONE</w:t>
      </w:r>
    </w:p>
    <w:p w14:paraId="3A3AAD71" w14:textId="77777777" w:rsidR="002C67A4" w:rsidRPr="002C67A4" w:rsidRDefault="002C67A4" w:rsidP="002C67A4">
      <w:pPr>
        <w:spacing w:after="0" w:line="240" w:lineRule="auto"/>
        <w:jc w:val="center"/>
        <w:rPr>
          <w:rFonts w:ascii="Calibri" w:eastAsia="Times New Roman" w:hAnsi="Calibri" w:cs="Calibri"/>
          <w:b/>
          <w:bCs/>
          <w:sz w:val="22"/>
          <w:szCs w:val="22"/>
          <w:lang w:val="en-US" w:eastAsia="it-IT"/>
        </w:rPr>
      </w:pPr>
    </w:p>
    <w:p w14:paraId="7D3C847D" w14:textId="77777777" w:rsidR="002C67A4" w:rsidRDefault="002C67A4" w:rsidP="002C67A4">
      <w:pPr>
        <w:spacing w:after="0" w:line="240" w:lineRule="auto"/>
        <w:jc w:val="both"/>
        <w:rPr>
          <w:rFonts w:ascii="Calibri" w:eastAsia="Times New Roman" w:hAnsi="Calibri" w:cs="Calibri"/>
          <w:b/>
          <w:bCs/>
          <w:sz w:val="22"/>
          <w:szCs w:val="22"/>
          <w:lang w:val="en-US" w:eastAsia="it-IT"/>
        </w:rPr>
      </w:pPr>
      <w:r w:rsidRPr="002C67A4">
        <w:rPr>
          <w:rFonts w:ascii="Calibri" w:eastAsia="Times New Roman" w:hAnsi="Calibri" w:cs="Calibri"/>
          <w:b/>
          <w:bCs/>
          <w:sz w:val="22"/>
          <w:szCs w:val="22"/>
          <w:lang w:val="en-US" w:eastAsia="it-IT"/>
        </w:rPr>
        <w:t>Five professional careers in the natural stone sector, spanning entrepreneurship, industry representation, scientific knowledge and quarrying. The investiture ceremony renews a tradition established in Verona in 1319 and revived by Marmomac in 1980.</w:t>
      </w:r>
    </w:p>
    <w:p w14:paraId="7587C4A8" w14:textId="77777777" w:rsidR="00E829FD" w:rsidRDefault="00E829FD" w:rsidP="002C67A4">
      <w:pPr>
        <w:spacing w:after="0" w:line="240" w:lineRule="auto"/>
        <w:jc w:val="both"/>
        <w:rPr>
          <w:rFonts w:ascii="Calibri" w:eastAsia="Times New Roman" w:hAnsi="Calibri" w:cs="Calibri"/>
          <w:b/>
          <w:bCs/>
          <w:sz w:val="22"/>
          <w:szCs w:val="22"/>
          <w:lang w:val="en-US" w:eastAsia="it-IT"/>
        </w:rPr>
      </w:pPr>
    </w:p>
    <w:p w14:paraId="5C6D13ED" w14:textId="1796A528" w:rsidR="00E829FD" w:rsidRDefault="00E829FD" w:rsidP="00E829FD">
      <w:pPr>
        <w:spacing w:after="0" w:line="240" w:lineRule="auto"/>
        <w:jc w:val="both"/>
        <w:rPr>
          <w:rFonts w:ascii="Calibri" w:eastAsia="Times New Roman" w:hAnsi="Calibri" w:cs="Calibri"/>
          <w:sz w:val="22"/>
          <w:szCs w:val="22"/>
          <w:lang w:val="en-GB" w:eastAsia="it-IT"/>
        </w:rPr>
      </w:pPr>
      <w:r w:rsidRPr="006166C4">
        <w:rPr>
          <w:rFonts w:ascii="Calibri" w:eastAsia="Times New Roman" w:hAnsi="Calibri" w:cs="Calibri"/>
          <w:i/>
          <w:iCs/>
          <w:sz w:val="22"/>
          <w:szCs w:val="22"/>
          <w:lang w:val="en-GB" w:eastAsia="it-IT"/>
        </w:rPr>
        <w:t>Verona, 23 September 2026</w:t>
      </w:r>
      <w:r w:rsidR="006166C4">
        <w:rPr>
          <w:rFonts w:ascii="Calibri" w:eastAsia="Times New Roman" w:hAnsi="Calibri" w:cs="Calibri"/>
          <w:sz w:val="22"/>
          <w:szCs w:val="22"/>
          <w:lang w:val="en-GB" w:eastAsia="it-IT"/>
        </w:rPr>
        <w:t>.</w:t>
      </w:r>
      <w:r w:rsidRPr="006166C4">
        <w:rPr>
          <w:rFonts w:ascii="Calibri" w:eastAsia="Times New Roman" w:hAnsi="Calibri" w:cs="Calibri"/>
          <w:sz w:val="22"/>
          <w:szCs w:val="22"/>
          <w:lang w:val="en-GB" w:eastAsia="it-IT"/>
        </w:rPr>
        <w:t xml:space="preserve"> Flavio Marabelli, Joe Panzera, Jim Hieb, Grazia Signori and Domenico Tommasi are the five new Masters of Stone proclaimed yesterday at Marmomac, the landmark international event for the natural stone supply chain, underway at Veronafiere until Friday 25 September.</w:t>
      </w:r>
    </w:p>
    <w:p w14:paraId="06849C63"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5FA25F3D" w14:textId="77777777" w:rsidR="00E829FD" w:rsidRDefault="00E829FD" w:rsidP="00E829FD">
      <w:pPr>
        <w:spacing w:after="0" w:line="240" w:lineRule="auto"/>
        <w:jc w:val="both"/>
        <w:rPr>
          <w:rFonts w:ascii="Calibri" w:eastAsia="Times New Roman" w:hAnsi="Calibri" w:cs="Calibri"/>
          <w:sz w:val="22"/>
          <w:szCs w:val="22"/>
          <w:lang w:val="en-GB" w:eastAsia="it-IT"/>
        </w:rPr>
      </w:pPr>
      <w:r w:rsidRPr="006166C4">
        <w:rPr>
          <w:rFonts w:ascii="Calibri" w:eastAsia="Times New Roman" w:hAnsi="Calibri" w:cs="Calibri"/>
          <w:sz w:val="22"/>
          <w:szCs w:val="22"/>
          <w:lang w:val="en-GB" w:eastAsia="it-IT"/>
        </w:rPr>
        <w:t>The investitures reflect the diverse skills and professional backgrounds of the international natural stone supply chain, spanning entrepreneurship, industry representation, scientific knowledge and quarrying. The ceremony took place at The Bedrock Forum in Hall 10, in the presence of Veronafiere President Federico Bricolo, Veronafiere Director General Giovanni Sacripante and Marmomac Event Manager Francesca Zivelonghi.</w:t>
      </w:r>
    </w:p>
    <w:p w14:paraId="122AF512"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732C8677" w14:textId="77777777" w:rsidR="00E829FD" w:rsidRDefault="00E829FD" w:rsidP="00E829FD">
      <w:pPr>
        <w:spacing w:after="0" w:line="240" w:lineRule="auto"/>
        <w:jc w:val="both"/>
        <w:rPr>
          <w:rFonts w:ascii="Calibri" w:eastAsia="Times New Roman" w:hAnsi="Calibri" w:cs="Calibri"/>
          <w:sz w:val="22"/>
          <w:szCs w:val="22"/>
          <w:lang w:val="en-GB" w:eastAsia="it-IT"/>
        </w:rPr>
      </w:pPr>
      <w:r w:rsidRPr="006166C4">
        <w:rPr>
          <w:rFonts w:ascii="Calibri" w:eastAsia="Times New Roman" w:hAnsi="Calibri" w:cs="Calibri"/>
          <w:sz w:val="22"/>
          <w:szCs w:val="22"/>
          <w:lang w:val="en-GB" w:eastAsia="it-IT"/>
        </w:rPr>
        <w:t>The proclamation of the Masters of Stone recalls the Ancient Free Corporation of Stone Arts, established in Verona in 1319 under the rule of Cangrande I della Scala to bring together stonemasons, quarrymen, artists and master craftsmen working with materials quarried in Lessinia, Valpolicella and Valpantena. Re-established in 1980 by a group of marble industry professionals and entrepreneurs from Sant’Ambrogio di Valpolicella, the Corporation recognises individuals who, through their work, have brought distinction to the natural stone sector and contributed to the economic development of local areas.</w:t>
      </w:r>
    </w:p>
    <w:p w14:paraId="7F284D54"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0E2F853C" w14:textId="0608F1FC" w:rsidR="00E829FD" w:rsidRDefault="006166C4" w:rsidP="00E829FD">
      <w:pPr>
        <w:spacing w:after="0" w:line="240" w:lineRule="auto"/>
        <w:jc w:val="both"/>
        <w:rPr>
          <w:rFonts w:ascii="Calibri" w:eastAsia="Times New Roman" w:hAnsi="Calibri" w:cs="Calibri"/>
          <w:sz w:val="22"/>
          <w:szCs w:val="22"/>
          <w:lang w:val="en-GB" w:eastAsia="it-IT"/>
        </w:rPr>
      </w:pPr>
      <w:r>
        <w:rPr>
          <w:rFonts w:ascii="Calibri" w:eastAsia="Times New Roman" w:hAnsi="Calibri" w:cs="Calibri"/>
          <w:sz w:val="22"/>
          <w:szCs w:val="22"/>
          <w:lang w:val="en-GB" w:eastAsia="it-IT"/>
        </w:rPr>
        <w:t>«</w:t>
      </w:r>
      <w:r w:rsidR="00E829FD" w:rsidRPr="006166C4">
        <w:rPr>
          <w:rFonts w:ascii="Calibri" w:eastAsia="Times New Roman" w:hAnsi="Calibri" w:cs="Calibri"/>
          <w:sz w:val="22"/>
          <w:szCs w:val="22"/>
          <w:lang w:val="en-GB" w:eastAsia="it-IT"/>
        </w:rPr>
        <w:t>Behind everything we see in the halls of Marmomac, from processed stone and technologies to works of design, there are, first and foremost, people,</w:t>
      </w:r>
      <w:r>
        <w:rPr>
          <w:rFonts w:ascii="Calibri" w:eastAsia="Times New Roman" w:hAnsi="Calibri" w:cs="Calibri"/>
          <w:sz w:val="22"/>
          <w:szCs w:val="22"/>
          <w:lang w:val="en-GB" w:eastAsia="it-IT"/>
        </w:rPr>
        <w:t>»</w:t>
      </w:r>
      <w:r w:rsidR="00E829FD" w:rsidRPr="006166C4">
        <w:rPr>
          <w:rFonts w:ascii="Calibri" w:eastAsia="Times New Roman" w:hAnsi="Calibri" w:cs="Calibri"/>
          <w:sz w:val="22"/>
          <w:szCs w:val="22"/>
          <w:lang w:val="en-GB" w:eastAsia="it-IT"/>
        </w:rPr>
        <w:t xml:space="preserve"> said Federico Bricolo, President of Veronafiere. </w:t>
      </w:r>
      <w:r>
        <w:rPr>
          <w:rFonts w:ascii="Calibri" w:eastAsia="Times New Roman" w:hAnsi="Calibri" w:cs="Calibri"/>
          <w:sz w:val="22"/>
          <w:szCs w:val="22"/>
          <w:lang w:val="en-GB" w:eastAsia="it-IT"/>
        </w:rPr>
        <w:t>«</w:t>
      </w:r>
      <w:r w:rsidR="00E829FD" w:rsidRPr="006166C4">
        <w:rPr>
          <w:rFonts w:ascii="Calibri" w:eastAsia="Times New Roman" w:hAnsi="Calibri" w:cs="Calibri"/>
          <w:sz w:val="22"/>
          <w:szCs w:val="22"/>
          <w:lang w:val="en-GB" w:eastAsia="it-IT"/>
        </w:rPr>
        <w:t>The five new Masters represent different professional backgrounds, united by their ability to place their knowledge and expertise at the service of the entire supply chain. In the year of Marmomac’s 60th edition, this proclamation reminds us that the future of natural stone cannot be built without the knowledge acquired over time and the ability to pass it on to new generations.</w:t>
      </w:r>
      <w:r>
        <w:rPr>
          <w:rFonts w:ascii="Calibri" w:eastAsia="Times New Roman" w:hAnsi="Calibri" w:cs="Calibri"/>
          <w:sz w:val="22"/>
          <w:szCs w:val="22"/>
          <w:lang w:val="en-GB" w:eastAsia="it-IT"/>
        </w:rPr>
        <w:t>»</w:t>
      </w:r>
    </w:p>
    <w:p w14:paraId="22329281"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501707F7" w14:textId="77777777" w:rsidR="00E829FD" w:rsidRDefault="00E829FD" w:rsidP="00E829FD">
      <w:pPr>
        <w:spacing w:after="0" w:line="240" w:lineRule="auto"/>
        <w:jc w:val="both"/>
        <w:rPr>
          <w:rFonts w:ascii="Calibri" w:eastAsia="Times New Roman" w:hAnsi="Calibri" w:cs="Calibri"/>
          <w:sz w:val="22"/>
          <w:szCs w:val="22"/>
          <w:lang w:val="en-GB" w:eastAsia="it-IT"/>
        </w:rPr>
      </w:pPr>
      <w:r w:rsidRPr="006166C4">
        <w:rPr>
          <w:rFonts w:ascii="Calibri" w:eastAsia="Times New Roman" w:hAnsi="Calibri" w:cs="Calibri"/>
          <w:sz w:val="22"/>
          <w:szCs w:val="22"/>
          <w:lang w:val="en-GB" w:eastAsia="it-IT"/>
        </w:rPr>
        <w:t>During the investiture ceremony, each new Master struck the ancient Lessinia bas-relief with a mallet and chisel before receiving a cube of Verona Red marble bearing the insignia of Cangrande della Scala, the badge, the Corporation plaque featuring a silver stonemason and the diploma.</w:t>
      </w:r>
    </w:p>
    <w:p w14:paraId="59C96775"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1E997F46" w14:textId="77777777" w:rsidR="00E829FD" w:rsidRDefault="00E829FD" w:rsidP="00E829FD">
      <w:pPr>
        <w:spacing w:after="0" w:line="240" w:lineRule="auto"/>
        <w:jc w:val="both"/>
        <w:rPr>
          <w:rFonts w:ascii="Calibri" w:eastAsia="Times New Roman" w:hAnsi="Calibri" w:cs="Calibri"/>
          <w:sz w:val="22"/>
          <w:szCs w:val="22"/>
          <w:lang w:val="en-GB" w:eastAsia="it-IT"/>
        </w:rPr>
      </w:pPr>
      <w:r w:rsidRPr="006166C4">
        <w:rPr>
          <w:rFonts w:ascii="Calibri" w:eastAsia="Times New Roman" w:hAnsi="Calibri" w:cs="Calibri"/>
          <w:sz w:val="22"/>
          <w:szCs w:val="22"/>
          <w:lang w:val="en-GB" w:eastAsia="it-IT"/>
        </w:rPr>
        <w:t>THE NEW MASTERS OF STONE 2026</w:t>
      </w:r>
    </w:p>
    <w:p w14:paraId="048B503A"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01B47387" w14:textId="77777777" w:rsidR="00E829FD" w:rsidRDefault="00E829FD" w:rsidP="00E829FD">
      <w:pPr>
        <w:spacing w:after="0" w:line="240" w:lineRule="auto"/>
        <w:jc w:val="both"/>
        <w:rPr>
          <w:rFonts w:ascii="Calibri" w:eastAsia="Times New Roman" w:hAnsi="Calibri" w:cs="Calibri"/>
          <w:sz w:val="22"/>
          <w:szCs w:val="22"/>
          <w:lang w:val="en-GB" w:eastAsia="it-IT"/>
        </w:rPr>
      </w:pPr>
      <w:r w:rsidRPr="006166C4">
        <w:rPr>
          <w:rFonts w:ascii="Calibri" w:eastAsia="Times New Roman" w:hAnsi="Calibri" w:cs="Calibri"/>
          <w:sz w:val="22"/>
          <w:szCs w:val="22"/>
          <w:lang w:val="en-GB" w:eastAsia="it-IT"/>
        </w:rPr>
        <w:t>Flavio Marabelli, Honorary President of Confindustria Marmomacchine, was proclaimed Master of Stone for his longstanding commitment to the Italian natural stone industry and his contribution to its international recognition. President of the association from 2000 to 2010, he now oversees its institutional relations, placing his experience and knowledge of international markets at the service of companies.</w:t>
      </w:r>
    </w:p>
    <w:p w14:paraId="38C6C0D4"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02C0C662" w14:textId="77777777" w:rsidR="00E829FD" w:rsidRDefault="00E829FD" w:rsidP="00E829FD">
      <w:pPr>
        <w:spacing w:after="0" w:line="240" w:lineRule="auto"/>
        <w:jc w:val="both"/>
        <w:rPr>
          <w:rFonts w:ascii="Calibri" w:eastAsia="Times New Roman" w:hAnsi="Calibri" w:cs="Calibri"/>
          <w:sz w:val="22"/>
          <w:szCs w:val="22"/>
          <w:lang w:val="en-GB" w:eastAsia="it-IT"/>
        </w:rPr>
      </w:pPr>
      <w:r w:rsidRPr="006166C4">
        <w:rPr>
          <w:rFonts w:ascii="Calibri" w:eastAsia="Times New Roman" w:hAnsi="Calibri" w:cs="Calibri"/>
          <w:sz w:val="22"/>
          <w:szCs w:val="22"/>
          <w:lang w:val="en-GB" w:eastAsia="it-IT"/>
        </w:rPr>
        <w:t>Joe Panzera, head of CIOT, has contributed to the promotion of natural stone in Canada and North America. Having moved from Italy at a very young age, he has supported the growth of the company founded in Montréal by the Italian Ciot family since 1967, introducing marble to a market that was still in its early stages of development while maintaining strong ties with the natural stone culture of his country of origin.</w:t>
      </w:r>
    </w:p>
    <w:p w14:paraId="26E668CA"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388743E5" w14:textId="77777777" w:rsidR="00E829FD" w:rsidRDefault="00E829FD" w:rsidP="00E829FD">
      <w:pPr>
        <w:spacing w:after="0" w:line="240" w:lineRule="auto"/>
        <w:jc w:val="both"/>
        <w:rPr>
          <w:rFonts w:ascii="Calibri" w:eastAsia="Times New Roman" w:hAnsi="Calibri" w:cs="Calibri"/>
          <w:sz w:val="22"/>
          <w:szCs w:val="22"/>
          <w:lang w:val="en-GB" w:eastAsia="it-IT"/>
        </w:rPr>
      </w:pPr>
      <w:r w:rsidRPr="006166C4">
        <w:rPr>
          <w:rFonts w:ascii="Calibri" w:eastAsia="Times New Roman" w:hAnsi="Calibri" w:cs="Calibri"/>
          <w:sz w:val="22"/>
          <w:szCs w:val="22"/>
          <w:lang w:val="en-GB" w:eastAsia="it-IT"/>
        </w:rPr>
        <w:t>Jim Hieb, CEO of the Natural Stone Institute, has worked within the US and international association network for more than twenty years. Under his leadership, the Institute has strengthened its activities dedicated to education, safety, professional standards and the promotion of natural stone, consolidating cooperation among industry professionals from different countries.</w:t>
      </w:r>
    </w:p>
    <w:p w14:paraId="196EBC68"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38446BB3" w14:textId="77777777" w:rsidR="00E829FD" w:rsidRDefault="00E829FD" w:rsidP="00E829FD">
      <w:pPr>
        <w:spacing w:after="0" w:line="240" w:lineRule="auto"/>
        <w:jc w:val="both"/>
        <w:rPr>
          <w:rFonts w:ascii="Calibri" w:eastAsia="Times New Roman" w:hAnsi="Calibri" w:cs="Calibri"/>
          <w:sz w:val="22"/>
          <w:szCs w:val="22"/>
          <w:lang w:val="en-GB" w:eastAsia="it-IT"/>
        </w:rPr>
      </w:pPr>
      <w:r w:rsidRPr="006166C4">
        <w:rPr>
          <w:rFonts w:ascii="Calibri" w:eastAsia="Times New Roman" w:hAnsi="Calibri" w:cs="Calibri"/>
          <w:sz w:val="22"/>
          <w:szCs w:val="22"/>
          <w:lang w:val="en-GB" w:eastAsia="it-IT"/>
        </w:rPr>
        <w:t>Grazia Signori, a European Geologist and natural stone expert, combines scientific research, technical activities, education and knowledge sharing. Following her experience at the Italian National Research Council (CNR), she headed the testing laboratory of the Veneto Marble and Stone District for more than ten years and now works at Mapei. She has studied more than 4,000 ornamental stone samples, authored over 50 scientific publications and delivered approximately 3,600 hours of training, including courses held as part of Marmomac.</w:t>
      </w:r>
    </w:p>
    <w:p w14:paraId="241ED495" w14:textId="77777777" w:rsidR="006166C4" w:rsidRPr="006166C4" w:rsidRDefault="006166C4" w:rsidP="00E829FD">
      <w:pPr>
        <w:spacing w:after="0" w:line="240" w:lineRule="auto"/>
        <w:jc w:val="both"/>
        <w:rPr>
          <w:rFonts w:ascii="Calibri" w:eastAsia="Times New Roman" w:hAnsi="Calibri" w:cs="Calibri"/>
          <w:sz w:val="22"/>
          <w:szCs w:val="22"/>
          <w:lang w:val="en-US" w:eastAsia="it-IT"/>
        </w:rPr>
      </w:pPr>
    </w:p>
    <w:p w14:paraId="67ECA516" w14:textId="7402BA96" w:rsidR="002E1CAA" w:rsidRPr="007E0B81" w:rsidRDefault="00E829FD" w:rsidP="003C35A1">
      <w:pPr>
        <w:spacing w:after="0" w:line="240" w:lineRule="auto"/>
        <w:jc w:val="both"/>
        <w:rPr>
          <w:rFonts w:ascii="Calibri" w:eastAsia="Times New Roman" w:hAnsi="Calibri" w:cs="Calibri"/>
          <w:sz w:val="22"/>
          <w:szCs w:val="22"/>
          <w:lang w:val="en-US" w:eastAsia="it-IT"/>
        </w:rPr>
      </w:pPr>
      <w:r w:rsidRPr="006166C4">
        <w:rPr>
          <w:rFonts w:ascii="Calibri" w:eastAsia="Times New Roman" w:hAnsi="Calibri" w:cs="Calibri"/>
          <w:sz w:val="22"/>
          <w:szCs w:val="22"/>
          <w:lang w:val="en-GB" w:eastAsia="it-IT"/>
        </w:rPr>
        <w:t>Domenico Tommasi, a quarryman, has worked in the sector since 1963. Three years later, he established his own business at the Guaite quarry in Sant’Anna d’Alfaedo, dedicating himself to the extraction of Lessinia stone. In the early 1990s, he began recovering stone elements from the demolition of historic buildings in Lessinia, Valpolicella and Valpantena, preserving hand-worked materials and the memory of the places from which they originated. He continues this work today alongside his sons.</w:t>
      </w:r>
    </w:p>
    <w:p w14:paraId="2D7D468B" w14:textId="77777777" w:rsidR="00D77F72" w:rsidRDefault="00D2377F" w:rsidP="002E1CAA">
      <w:pPr>
        <w:pStyle w:val="NormalWeb"/>
        <w:jc w:val="both"/>
        <w:rPr>
          <w:lang w:val="en-US"/>
        </w:rPr>
      </w:pPr>
      <w:hyperlink r:id="rId7" w:history="1">
        <w:r w:rsidRPr="00803C7C">
          <w:rPr>
            <w:rStyle w:val="Hyperlink"/>
            <w:rFonts w:ascii="Calibri" w:hAnsi="Calibri" w:cs="Calibri"/>
            <w:sz w:val="22"/>
            <w:szCs w:val="22"/>
            <w:lang w:val="en-US"/>
          </w:rPr>
          <w:t>www.marmomac.com</w:t>
        </w:r>
      </w:hyperlink>
      <w:r w:rsidR="00B21F18" w:rsidRPr="00D2377F">
        <w:rPr>
          <w:rFonts w:ascii="Calibri" w:hAnsi="Calibri" w:cs="Calibri"/>
          <w:sz w:val="22"/>
          <w:szCs w:val="22"/>
          <w:lang w:val="en-US"/>
        </w:rPr>
        <w:t xml:space="preserve"> </w:t>
      </w:r>
      <w:r w:rsidR="007B1946" w:rsidRPr="00D2377F">
        <w:rPr>
          <w:lang w:val="en-US"/>
        </w:rPr>
        <w:br/>
      </w:r>
      <w:r w:rsidR="007B1946" w:rsidRPr="00D2377F">
        <w:rPr>
          <w:lang w:val="en-US"/>
        </w:rPr>
        <w:br/>
      </w:r>
    </w:p>
    <w:p w14:paraId="64817D6C" w14:textId="77777777" w:rsidR="00D77F72" w:rsidRDefault="00D77F72" w:rsidP="002E1CAA">
      <w:pPr>
        <w:pStyle w:val="NormalWeb"/>
        <w:jc w:val="both"/>
        <w:rPr>
          <w:lang w:val="en-US"/>
        </w:rPr>
      </w:pPr>
    </w:p>
    <w:p w14:paraId="192CEAF8" w14:textId="77777777" w:rsidR="003C35A1" w:rsidRDefault="003C35A1" w:rsidP="002E1CAA">
      <w:pPr>
        <w:pStyle w:val="NormalWeb"/>
        <w:jc w:val="both"/>
        <w:rPr>
          <w:lang w:val="en-US"/>
        </w:rPr>
      </w:pPr>
    </w:p>
    <w:p w14:paraId="659DDB03" w14:textId="77777777" w:rsidR="003C35A1" w:rsidRDefault="003C35A1" w:rsidP="002E1CAA">
      <w:pPr>
        <w:pStyle w:val="NormalWeb"/>
        <w:jc w:val="both"/>
        <w:rPr>
          <w:lang w:val="en-US"/>
        </w:rPr>
      </w:pPr>
    </w:p>
    <w:p w14:paraId="771C6FD0" w14:textId="3A081E5C" w:rsidR="004E3A7A" w:rsidRPr="00D2377F" w:rsidRDefault="007B1946" w:rsidP="002E1CAA">
      <w:pPr>
        <w:pStyle w:val="NormalWeb"/>
        <w:jc w:val="both"/>
        <w:rPr>
          <w:rFonts w:ascii="Calibri" w:hAnsi="Calibri" w:cs="Calibri"/>
          <w:sz w:val="22"/>
          <w:szCs w:val="22"/>
          <w:lang w:val="en-US"/>
        </w:rPr>
      </w:pPr>
      <w:r w:rsidRPr="00D2377F">
        <w:rPr>
          <w:lang w:val="en-US"/>
        </w:rPr>
        <w:br/>
      </w:r>
      <w:r w:rsidR="004E3A7A" w:rsidRPr="0007254F">
        <w:rPr>
          <w:rFonts w:ascii="Calibri" w:hAnsi="Calibri" w:cs="Calibri"/>
          <w:color w:val="000000" w:themeColor="text1"/>
          <w:sz w:val="20"/>
          <w:szCs w:val="20"/>
          <w:u w:val="single"/>
          <w:lang w:val="en-US"/>
        </w:rPr>
        <w:t xml:space="preserve">MARMOMAC </w:t>
      </w:r>
    </w:p>
    <w:p w14:paraId="495E4CF7" w14:textId="21FBE246" w:rsidR="00D2377F" w:rsidRPr="00042D0F" w:rsidRDefault="00D2377F" w:rsidP="00D2377F">
      <w:pPr>
        <w:pStyle w:val="xmsonormal"/>
        <w:spacing w:before="0" w:beforeAutospacing="0" w:after="0" w:afterAutospacing="0"/>
        <w:jc w:val="both"/>
        <w:rPr>
          <w:rFonts w:ascii="Calibri" w:hAnsi="Calibri" w:cs="Calibri"/>
          <w:color w:val="242424"/>
          <w:sz w:val="20"/>
          <w:szCs w:val="20"/>
          <w:lang w:val="en-US"/>
        </w:rPr>
      </w:pPr>
      <w:r w:rsidRPr="00042D0F">
        <w:rPr>
          <w:rFonts w:ascii="Calibri" w:hAnsi="Calibri" w:cs="Calibri"/>
          <w:color w:val="242424"/>
          <w:sz w:val="20"/>
          <w:szCs w:val="20"/>
          <w:lang w:val="en-GB"/>
        </w:rPr>
        <w:t>Marmomac is the world’s leading trade fair dedicated to the entire natural stone supply chain, from quarrying to finished products, technologies, machinery and tools. Founded in Verona, in one of Italy’s leading marble districts, Marmomac is today the industry’s foremost international hub and a key platform for innovation, culture and education.</w:t>
      </w:r>
      <w:r w:rsidR="0007254F" w:rsidRPr="00042D0F">
        <w:rPr>
          <w:rFonts w:ascii="Calibri" w:hAnsi="Calibri" w:cs="Calibri"/>
          <w:color w:val="242424"/>
          <w:sz w:val="20"/>
          <w:szCs w:val="20"/>
          <w:lang w:val="en-GB"/>
        </w:rPr>
        <w:t xml:space="preserve"> </w:t>
      </w:r>
      <w:r w:rsidRPr="00042D0F">
        <w:rPr>
          <w:rFonts w:ascii="Calibri" w:hAnsi="Calibri" w:cs="Calibri"/>
          <w:color w:val="242424"/>
          <w:sz w:val="20"/>
          <w:szCs w:val="20"/>
          <w:lang w:val="en-GB"/>
        </w:rPr>
        <w:t>With more than 1,300 exhibitors from 54 countries, the event continues to strengthen its role as a strategic platform for the sector, bringing together companies, designers, institutions and industry professionals from around the world. A visit to Marmomac offers the opportunity to discover new products and technological innovations, keep up to date with the latest developments in machinery, and explore exhibitions, in-depth content and accredited professional education, with a particular focus on the connection between business, design and product culture – an added value recognised internationally.</w:t>
      </w:r>
    </w:p>
    <w:p w14:paraId="5A291148" w14:textId="77777777" w:rsidR="00295EA4" w:rsidRPr="00D2377F" w:rsidRDefault="00295EA4" w:rsidP="00033D05">
      <w:pPr>
        <w:pStyle w:val="xmsonormal"/>
        <w:shd w:val="clear" w:color="auto" w:fill="FFFFFF"/>
        <w:spacing w:before="0" w:beforeAutospacing="0" w:after="0" w:afterAutospacing="0"/>
        <w:jc w:val="both"/>
        <w:rPr>
          <w:rFonts w:ascii="Calibri" w:hAnsi="Calibri" w:cs="Calibri"/>
          <w:color w:val="242424"/>
          <w:sz w:val="20"/>
          <w:szCs w:val="20"/>
          <w:lang w:val="en-US"/>
        </w:rPr>
      </w:pPr>
    </w:p>
    <w:p w14:paraId="32257ADF" w14:textId="62CC5FF4"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____________________________________________________________________________________________________</w:t>
      </w:r>
      <w:r w:rsidRPr="00033D05">
        <w:rPr>
          <w:rFonts w:ascii="Calibri" w:hAnsi="Calibri" w:cs="Calibri"/>
          <w:b/>
          <w:iCs/>
          <w:color w:val="000000"/>
          <w:sz w:val="18"/>
          <w:szCs w:val="18"/>
        </w:rPr>
        <w:br/>
      </w:r>
    </w:p>
    <w:p w14:paraId="62E7811F" w14:textId="77777777"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Veronafiere Press Office</w:t>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t xml:space="preserve"> </w:t>
      </w:r>
      <w:r w:rsidRPr="00033D05">
        <w:rPr>
          <w:rFonts w:ascii="Calibri" w:hAnsi="Calibri" w:cs="Calibri"/>
          <w:b/>
          <w:iCs/>
          <w:color w:val="000000"/>
          <w:sz w:val="18"/>
          <w:szCs w:val="18"/>
        </w:rPr>
        <w:tab/>
        <w:t xml:space="preserve">              Ufficio Stampa Marmomac</w:t>
      </w:r>
    </w:p>
    <w:p w14:paraId="6651605F" w14:textId="77777777" w:rsidR="00450CFB" w:rsidRPr="00033D05" w:rsidRDefault="00450CFB" w:rsidP="00033D05">
      <w:pPr>
        <w:spacing w:after="0" w:line="240" w:lineRule="auto"/>
        <w:ind w:right="-1"/>
        <w:jc w:val="both"/>
        <w:rPr>
          <w:rFonts w:ascii="Calibri" w:hAnsi="Calibri" w:cs="Calibri"/>
          <w:iCs/>
          <w:color w:val="000000"/>
          <w:sz w:val="18"/>
          <w:szCs w:val="18"/>
        </w:rPr>
      </w:pPr>
      <w:r w:rsidRPr="00033D05">
        <w:rPr>
          <w:rFonts w:ascii="Calibri" w:hAnsi="Calibri" w:cs="Calibri"/>
          <w:iCs/>
          <w:color w:val="000000"/>
          <w:sz w:val="18"/>
          <w:szCs w:val="18"/>
        </w:rPr>
        <w:t>Tel.: +39.045.829.82.42-82.10</w:t>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t xml:space="preserve">              </w:t>
      </w:r>
      <w:r w:rsidRPr="00033D05">
        <w:rPr>
          <w:rFonts w:ascii="Calibri" w:hAnsi="Calibri" w:cs="Calibri"/>
          <w:b/>
          <w:iCs/>
          <w:color w:val="000000"/>
          <w:sz w:val="18"/>
          <w:szCs w:val="18"/>
        </w:rPr>
        <w:t>Studio TISS</w:t>
      </w:r>
    </w:p>
    <w:p w14:paraId="5AEAFBBF" w14:textId="77777777" w:rsidR="00450CFB" w:rsidRPr="00033D05" w:rsidRDefault="00450CFB" w:rsidP="00033D05">
      <w:pPr>
        <w:spacing w:after="0" w:line="240" w:lineRule="auto"/>
        <w:ind w:right="-1"/>
        <w:jc w:val="both"/>
        <w:rPr>
          <w:rFonts w:ascii="Calibri" w:hAnsi="Calibri" w:cs="Calibri"/>
          <w:sz w:val="18"/>
          <w:szCs w:val="18"/>
        </w:rPr>
      </w:pPr>
      <w:r w:rsidRPr="00033D05">
        <w:rPr>
          <w:rFonts w:ascii="Calibri" w:hAnsi="Calibri" w:cs="Calibri"/>
          <w:iCs/>
          <w:color w:val="000000"/>
          <w:sz w:val="18"/>
          <w:szCs w:val="18"/>
        </w:rPr>
        <w:t xml:space="preserve">E-mail: </w:t>
      </w:r>
      <w:hyperlink r:id="rId8" w:history="1">
        <w:r w:rsidRPr="00033D05">
          <w:rPr>
            <w:rFonts w:ascii="Calibri" w:hAnsi="Calibri" w:cs="Calibri"/>
            <w:sz w:val="18"/>
            <w:szCs w:val="18"/>
          </w:rPr>
          <w:t>pressoffice@veronafiere.it</w:t>
        </w:r>
      </w:hyperlink>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t xml:space="preserve">              T</w:t>
      </w:r>
      <w:r w:rsidRPr="00033D05">
        <w:rPr>
          <w:rFonts w:ascii="Calibri" w:hAnsi="Calibri" w:cs="Calibri"/>
          <w:iCs/>
          <w:color w:val="000000"/>
          <w:sz w:val="18"/>
          <w:szCs w:val="18"/>
        </w:rPr>
        <w:t>el.02.36728150 - 02.36728153</w:t>
      </w:r>
    </w:p>
    <w:p w14:paraId="4C0928A7" w14:textId="00FE55C4" w:rsidR="69863FDC" w:rsidRPr="00450CFB" w:rsidRDefault="00450CFB" w:rsidP="00033D05">
      <w:pPr>
        <w:spacing w:after="0" w:line="240" w:lineRule="auto"/>
        <w:ind w:right="-1"/>
        <w:jc w:val="both"/>
        <w:rPr>
          <w:rFonts w:cstheme="minorHAnsi"/>
          <w:color w:val="467886" w:themeColor="hyperlink"/>
          <w:sz w:val="18"/>
          <w:szCs w:val="18"/>
          <w:u w:val="single"/>
          <w:lang w:val="en-US"/>
        </w:rPr>
      </w:pPr>
      <w:r w:rsidRPr="00033D05">
        <w:rPr>
          <w:rFonts w:ascii="Calibri" w:hAnsi="Calibri" w:cs="Calibri"/>
          <w:iCs/>
          <w:color w:val="000000"/>
          <w:sz w:val="18"/>
          <w:szCs w:val="18"/>
          <w:lang w:val="en-US"/>
        </w:rPr>
        <w:t xml:space="preserve">Twitter: @pressVRfiere | Facebook: @veronafiere </w:t>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t xml:space="preserve">              E-mail: </w:t>
      </w:r>
      <w:hyperlink r:id="rId9" w:history="1">
        <w:r w:rsidRPr="00033D05">
          <w:rPr>
            <w:rStyle w:val="Hyperlink"/>
            <w:rFonts w:ascii="Calibri" w:hAnsi="Calibri" w:cs="Calibri"/>
            <w:sz w:val="18"/>
            <w:szCs w:val="18"/>
            <w:lang w:val="en-US"/>
          </w:rPr>
          <w:t>marmomac@studiotiss.com</w:t>
        </w:r>
      </w:hyperlink>
      <w:r w:rsidRPr="00033D05">
        <w:rPr>
          <w:rFonts w:ascii="Calibri" w:hAnsi="Calibri" w:cs="Calibri"/>
          <w:sz w:val="18"/>
          <w:szCs w:val="18"/>
          <w:lang w:val="en-US"/>
        </w:rPr>
        <w:br/>
        <w:t>___________________________________________________________</w:t>
      </w:r>
      <w:r>
        <w:rPr>
          <w:rFonts w:cstheme="minorHAnsi"/>
          <w:sz w:val="18"/>
          <w:szCs w:val="18"/>
          <w:lang w:val="en-US"/>
        </w:rPr>
        <w:t>_____________________________________________</w:t>
      </w:r>
    </w:p>
    <w:sectPr w:rsidR="69863FDC" w:rsidRPr="00450CFB" w:rsidSect="00450CFB">
      <w:headerReference w:type="default" r:id="rId10"/>
      <w:footerReference w:type="default" r:id="rId11"/>
      <w:pgSz w:w="11906" w:h="16838"/>
      <w:pgMar w:top="1440" w:right="1440" w:bottom="1324" w:left="1440" w:header="397"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2FB48" w14:textId="77777777" w:rsidR="00862169" w:rsidRDefault="00862169" w:rsidP="00EF5827">
      <w:pPr>
        <w:spacing w:after="0" w:line="240" w:lineRule="auto"/>
      </w:pPr>
      <w:r>
        <w:separator/>
      </w:r>
    </w:p>
  </w:endnote>
  <w:endnote w:type="continuationSeparator" w:id="0">
    <w:p w14:paraId="381F45D6" w14:textId="77777777" w:rsidR="00862169" w:rsidRDefault="00862169" w:rsidP="00EF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426D" w14:textId="2BBE9B5B" w:rsidR="00450CFB" w:rsidRDefault="00450CFB">
    <w:pPr>
      <w:pStyle w:val="Footer"/>
    </w:pPr>
    <w:r>
      <w:rPr>
        <w:rStyle w:val="wacimagecontainer"/>
        <w:noProof/>
      </w:rPr>
      <w:drawing>
        <wp:anchor distT="0" distB="0" distL="114300" distR="114300" simplePos="0" relativeHeight="251658240" behindDoc="0" locked="0" layoutInCell="1" allowOverlap="1" wp14:anchorId="4DB59228" wp14:editId="43F86EB3">
          <wp:simplePos x="0" y="0"/>
          <wp:positionH relativeFrom="margin">
            <wp:posOffset>1938655</wp:posOffset>
          </wp:positionH>
          <wp:positionV relativeFrom="margin">
            <wp:posOffset>8916670</wp:posOffset>
          </wp:positionV>
          <wp:extent cx="1854200" cy="483870"/>
          <wp:effectExtent l="0" t="0" r="0" b="0"/>
          <wp:wrapSquare wrapText="bothSides"/>
          <wp:docPr id="1406801152" name="Immagine 1" descr="Immagine che contiene testo, Carattere, Elementi grafici, logo&#10;&#10;Descrizione generata automaticamente">
            <a:extLst xmlns:a="http://schemas.openxmlformats.org/drawingml/2006/main">
              <a:ext uri="{FF2B5EF4-FFF2-40B4-BE49-F238E27FC236}">
                <a16:creationId xmlns:a16="http://schemas.microsoft.com/office/drawing/2014/main" id="{738D3332-89D0-4B19-B772-BC731F82C2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01152" name="Immagine 1" descr="Immagine che contiene testo, Carattere, Elementi grafici, log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4200" cy="4838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6840A" w14:textId="77777777" w:rsidR="00862169" w:rsidRDefault="00862169" w:rsidP="00EF5827">
      <w:pPr>
        <w:spacing w:after="0" w:line="240" w:lineRule="auto"/>
      </w:pPr>
      <w:r>
        <w:separator/>
      </w:r>
    </w:p>
  </w:footnote>
  <w:footnote w:type="continuationSeparator" w:id="0">
    <w:p w14:paraId="11084502" w14:textId="77777777" w:rsidR="00862169" w:rsidRDefault="00862169" w:rsidP="00EF5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5982" w14:textId="1D3E2DF1" w:rsidR="00EF5827" w:rsidRDefault="002F084B" w:rsidP="002F084B">
    <w:pPr>
      <w:pStyle w:val="Header"/>
      <w:ind w:left="-567" w:right="-613"/>
    </w:pPr>
    <w:r>
      <w:rPr>
        <w:noProof/>
      </w:rPr>
      <w:drawing>
        <wp:inline distT="0" distB="0" distL="0" distR="0" wp14:anchorId="757542C0" wp14:editId="5D660BAB">
          <wp:extent cx="6540500" cy="646927"/>
          <wp:effectExtent l="0" t="0" r="0" b="1270"/>
          <wp:docPr id="1283699197" name="Immagine 1" descr="Immagine che contiene testo, bianco, Carattere, schermata&#10;&#10;Il contenuto generato dall'IA potrebbe non essere corretto.">
            <a:extLst xmlns:a="http://schemas.openxmlformats.org/drawingml/2006/main">
              <a:ext uri="{FF2B5EF4-FFF2-40B4-BE49-F238E27FC236}">
                <a16:creationId xmlns:a16="http://schemas.microsoft.com/office/drawing/2014/main" id="{CCAB684A-752B-4C74-B3CA-9CBEBD644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99197" name="Immagine 1" descr="Immagine che contiene testo, bianco, Carattere, schermata&#10;&#10;Il contenuto generato dall'IA potrebbe non essere corretto."/>
                  <pic:cNvPicPr/>
                </pic:nvPicPr>
                <pic:blipFill rotWithShape="1">
                  <a:blip r:embed="rId1">
                    <a:extLst>
                      <a:ext uri="{28A0092B-C50C-407E-A947-70E740481C1C}">
                        <a14:useLocalDpi xmlns:a14="http://schemas.microsoft.com/office/drawing/2010/main" val="0"/>
                      </a:ext>
                    </a:extLst>
                  </a:blip>
                  <a:srcRect l="2606" t="24489" r="3302" b="26532"/>
                  <a:stretch>
                    <a:fillRect/>
                  </a:stretch>
                </pic:blipFill>
                <pic:spPr bwMode="auto">
                  <a:xfrm>
                    <a:off x="0" y="0"/>
                    <a:ext cx="6687715" cy="661488"/>
                  </a:xfrm>
                  <a:prstGeom prst="rect">
                    <a:avLst/>
                  </a:prstGeom>
                  <a:ln>
                    <a:noFill/>
                  </a:ln>
                  <a:extLst>
                    <a:ext uri="{53640926-AAD7-44D8-BBD7-CCE9431645EC}">
                      <a14:shadowObscured xmlns:a14="http://schemas.microsoft.com/office/drawing/2010/main"/>
                    </a:ext>
                  </a:extLst>
                </pic:spPr>
              </pic:pic>
            </a:graphicData>
          </a:graphic>
        </wp:inline>
      </w:drawing>
    </w:r>
    <w:r w:rsidR="00EF5827">
      <w:t xml:space="preserve"> </w:t>
    </w:r>
  </w:p>
  <w:p w14:paraId="13F6C1D5" w14:textId="77777777" w:rsidR="00EF5827" w:rsidRDefault="00EF5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66F2"/>
    <w:multiLevelType w:val="hybridMultilevel"/>
    <w:tmpl w:val="FFFFFFFF"/>
    <w:lvl w:ilvl="0" w:tplc="BB785BA2">
      <w:start w:val="1"/>
      <w:numFmt w:val="bullet"/>
      <w:lvlText w:val=""/>
      <w:lvlJc w:val="left"/>
      <w:pPr>
        <w:ind w:left="720" w:hanging="360"/>
      </w:pPr>
      <w:rPr>
        <w:rFonts w:ascii="Symbol" w:hAnsi="Symbol" w:hint="default"/>
      </w:rPr>
    </w:lvl>
    <w:lvl w:ilvl="1" w:tplc="F21807F2">
      <w:start w:val="1"/>
      <w:numFmt w:val="bullet"/>
      <w:lvlText w:val="o"/>
      <w:lvlJc w:val="left"/>
      <w:pPr>
        <w:ind w:left="1440" w:hanging="360"/>
      </w:pPr>
      <w:rPr>
        <w:rFonts w:ascii="Courier New" w:hAnsi="Courier New" w:hint="default"/>
      </w:rPr>
    </w:lvl>
    <w:lvl w:ilvl="2" w:tplc="4B9AB0E4">
      <w:start w:val="1"/>
      <w:numFmt w:val="bullet"/>
      <w:lvlText w:val=""/>
      <w:lvlJc w:val="left"/>
      <w:pPr>
        <w:ind w:left="2160" w:hanging="360"/>
      </w:pPr>
      <w:rPr>
        <w:rFonts w:ascii="Wingdings" w:hAnsi="Wingdings" w:hint="default"/>
      </w:rPr>
    </w:lvl>
    <w:lvl w:ilvl="3" w:tplc="920C41EC">
      <w:start w:val="1"/>
      <w:numFmt w:val="bullet"/>
      <w:lvlText w:val=""/>
      <w:lvlJc w:val="left"/>
      <w:pPr>
        <w:ind w:left="2880" w:hanging="360"/>
      </w:pPr>
      <w:rPr>
        <w:rFonts w:ascii="Symbol" w:hAnsi="Symbol" w:hint="default"/>
      </w:rPr>
    </w:lvl>
    <w:lvl w:ilvl="4" w:tplc="565EBCB2">
      <w:start w:val="1"/>
      <w:numFmt w:val="bullet"/>
      <w:lvlText w:val="o"/>
      <w:lvlJc w:val="left"/>
      <w:pPr>
        <w:ind w:left="3600" w:hanging="360"/>
      </w:pPr>
      <w:rPr>
        <w:rFonts w:ascii="Courier New" w:hAnsi="Courier New" w:hint="default"/>
      </w:rPr>
    </w:lvl>
    <w:lvl w:ilvl="5" w:tplc="6BDEAF04">
      <w:start w:val="1"/>
      <w:numFmt w:val="bullet"/>
      <w:lvlText w:val=""/>
      <w:lvlJc w:val="left"/>
      <w:pPr>
        <w:ind w:left="4320" w:hanging="360"/>
      </w:pPr>
      <w:rPr>
        <w:rFonts w:ascii="Wingdings" w:hAnsi="Wingdings" w:hint="default"/>
      </w:rPr>
    </w:lvl>
    <w:lvl w:ilvl="6" w:tplc="D0AA8C6A">
      <w:start w:val="1"/>
      <w:numFmt w:val="bullet"/>
      <w:lvlText w:val=""/>
      <w:lvlJc w:val="left"/>
      <w:pPr>
        <w:ind w:left="5040" w:hanging="360"/>
      </w:pPr>
      <w:rPr>
        <w:rFonts w:ascii="Symbol" w:hAnsi="Symbol" w:hint="default"/>
      </w:rPr>
    </w:lvl>
    <w:lvl w:ilvl="7" w:tplc="51A46602">
      <w:start w:val="1"/>
      <w:numFmt w:val="bullet"/>
      <w:lvlText w:val="o"/>
      <w:lvlJc w:val="left"/>
      <w:pPr>
        <w:ind w:left="5760" w:hanging="360"/>
      </w:pPr>
      <w:rPr>
        <w:rFonts w:ascii="Courier New" w:hAnsi="Courier New" w:hint="default"/>
      </w:rPr>
    </w:lvl>
    <w:lvl w:ilvl="8" w:tplc="C2607636">
      <w:start w:val="1"/>
      <w:numFmt w:val="bullet"/>
      <w:lvlText w:val=""/>
      <w:lvlJc w:val="left"/>
      <w:pPr>
        <w:ind w:left="6480" w:hanging="360"/>
      </w:pPr>
      <w:rPr>
        <w:rFonts w:ascii="Wingdings" w:hAnsi="Wingdings" w:hint="default"/>
      </w:rPr>
    </w:lvl>
  </w:abstractNum>
  <w:abstractNum w:abstractNumId="1" w15:restartNumberingAfterBreak="0">
    <w:nsid w:val="0F4E0FC8"/>
    <w:multiLevelType w:val="hybridMultilevel"/>
    <w:tmpl w:val="FFFFFFFF"/>
    <w:lvl w:ilvl="0" w:tplc="2E780BC2">
      <w:start w:val="1"/>
      <w:numFmt w:val="bullet"/>
      <w:lvlText w:val=""/>
      <w:lvlJc w:val="left"/>
      <w:pPr>
        <w:ind w:left="720" w:hanging="360"/>
      </w:pPr>
      <w:rPr>
        <w:rFonts w:ascii="Symbol" w:hAnsi="Symbol" w:hint="default"/>
      </w:rPr>
    </w:lvl>
    <w:lvl w:ilvl="1" w:tplc="6512C060">
      <w:start w:val="1"/>
      <w:numFmt w:val="bullet"/>
      <w:lvlText w:val="o"/>
      <w:lvlJc w:val="left"/>
      <w:pPr>
        <w:ind w:left="1440" w:hanging="360"/>
      </w:pPr>
      <w:rPr>
        <w:rFonts w:ascii="Courier New" w:hAnsi="Courier New" w:hint="default"/>
      </w:rPr>
    </w:lvl>
    <w:lvl w:ilvl="2" w:tplc="CAD4AEF6">
      <w:start w:val="1"/>
      <w:numFmt w:val="bullet"/>
      <w:lvlText w:val=""/>
      <w:lvlJc w:val="left"/>
      <w:pPr>
        <w:ind w:left="2160" w:hanging="360"/>
      </w:pPr>
      <w:rPr>
        <w:rFonts w:ascii="Wingdings" w:hAnsi="Wingdings" w:hint="default"/>
      </w:rPr>
    </w:lvl>
    <w:lvl w:ilvl="3" w:tplc="93A6B096">
      <w:start w:val="1"/>
      <w:numFmt w:val="bullet"/>
      <w:lvlText w:val=""/>
      <w:lvlJc w:val="left"/>
      <w:pPr>
        <w:ind w:left="2880" w:hanging="360"/>
      </w:pPr>
      <w:rPr>
        <w:rFonts w:ascii="Symbol" w:hAnsi="Symbol" w:hint="default"/>
      </w:rPr>
    </w:lvl>
    <w:lvl w:ilvl="4" w:tplc="EE24A0DE">
      <w:start w:val="1"/>
      <w:numFmt w:val="bullet"/>
      <w:lvlText w:val="o"/>
      <w:lvlJc w:val="left"/>
      <w:pPr>
        <w:ind w:left="3600" w:hanging="360"/>
      </w:pPr>
      <w:rPr>
        <w:rFonts w:ascii="Courier New" w:hAnsi="Courier New" w:hint="default"/>
      </w:rPr>
    </w:lvl>
    <w:lvl w:ilvl="5" w:tplc="D646E5FE">
      <w:start w:val="1"/>
      <w:numFmt w:val="bullet"/>
      <w:lvlText w:val=""/>
      <w:lvlJc w:val="left"/>
      <w:pPr>
        <w:ind w:left="4320" w:hanging="360"/>
      </w:pPr>
      <w:rPr>
        <w:rFonts w:ascii="Wingdings" w:hAnsi="Wingdings" w:hint="default"/>
      </w:rPr>
    </w:lvl>
    <w:lvl w:ilvl="6" w:tplc="07F490E6">
      <w:start w:val="1"/>
      <w:numFmt w:val="bullet"/>
      <w:lvlText w:val=""/>
      <w:lvlJc w:val="left"/>
      <w:pPr>
        <w:ind w:left="5040" w:hanging="360"/>
      </w:pPr>
      <w:rPr>
        <w:rFonts w:ascii="Symbol" w:hAnsi="Symbol" w:hint="default"/>
      </w:rPr>
    </w:lvl>
    <w:lvl w:ilvl="7" w:tplc="447811B6">
      <w:start w:val="1"/>
      <w:numFmt w:val="bullet"/>
      <w:lvlText w:val="o"/>
      <w:lvlJc w:val="left"/>
      <w:pPr>
        <w:ind w:left="5760" w:hanging="360"/>
      </w:pPr>
      <w:rPr>
        <w:rFonts w:ascii="Courier New" w:hAnsi="Courier New" w:hint="default"/>
      </w:rPr>
    </w:lvl>
    <w:lvl w:ilvl="8" w:tplc="C23CFDDE">
      <w:start w:val="1"/>
      <w:numFmt w:val="bullet"/>
      <w:lvlText w:val=""/>
      <w:lvlJc w:val="left"/>
      <w:pPr>
        <w:ind w:left="6480" w:hanging="360"/>
      </w:pPr>
      <w:rPr>
        <w:rFonts w:ascii="Wingdings" w:hAnsi="Wingdings" w:hint="default"/>
      </w:rPr>
    </w:lvl>
  </w:abstractNum>
  <w:abstractNum w:abstractNumId="2" w15:restartNumberingAfterBreak="0">
    <w:nsid w:val="25463C25"/>
    <w:multiLevelType w:val="hybridMultilevel"/>
    <w:tmpl w:val="FFFFFFFF"/>
    <w:lvl w:ilvl="0" w:tplc="3240079C">
      <w:start w:val="1"/>
      <w:numFmt w:val="decimal"/>
      <w:lvlText w:val="%1."/>
      <w:lvlJc w:val="left"/>
      <w:pPr>
        <w:ind w:left="720" w:hanging="360"/>
      </w:pPr>
    </w:lvl>
    <w:lvl w:ilvl="1" w:tplc="3BA6A0FC">
      <w:start w:val="1"/>
      <w:numFmt w:val="lowerLetter"/>
      <w:lvlText w:val="%2."/>
      <w:lvlJc w:val="left"/>
      <w:pPr>
        <w:ind w:left="1440" w:hanging="360"/>
      </w:pPr>
    </w:lvl>
    <w:lvl w:ilvl="2" w:tplc="52E0B300">
      <w:start w:val="1"/>
      <w:numFmt w:val="lowerRoman"/>
      <w:lvlText w:val="%3."/>
      <w:lvlJc w:val="right"/>
      <w:pPr>
        <w:ind w:left="2160" w:hanging="180"/>
      </w:pPr>
    </w:lvl>
    <w:lvl w:ilvl="3" w:tplc="8570B87A">
      <w:start w:val="1"/>
      <w:numFmt w:val="decimal"/>
      <w:lvlText w:val="%4."/>
      <w:lvlJc w:val="left"/>
      <w:pPr>
        <w:ind w:left="2880" w:hanging="360"/>
      </w:pPr>
    </w:lvl>
    <w:lvl w:ilvl="4" w:tplc="A47470EA">
      <w:start w:val="1"/>
      <w:numFmt w:val="lowerLetter"/>
      <w:lvlText w:val="%5."/>
      <w:lvlJc w:val="left"/>
      <w:pPr>
        <w:ind w:left="3600" w:hanging="360"/>
      </w:pPr>
    </w:lvl>
    <w:lvl w:ilvl="5" w:tplc="5CE415C2">
      <w:start w:val="1"/>
      <w:numFmt w:val="lowerRoman"/>
      <w:lvlText w:val="%6."/>
      <w:lvlJc w:val="right"/>
      <w:pPr>
        <w:ind w:left="4320" w:hanging="180"/>
      </w:pPr>
    </w:lvl>
    <w:lvl w:ilvl="6" w:tplc="330844F0">
      <w:start w:val="1"/>
      <w:numFmt w:val="decimal"/>
      <w:lvlText w:val="%7."/>
      <w:lvlJc w:val="left"/>
      <w:pPr>
        <w:ind w:left="5040" w:hanging="360"/>
      </w:pPr>
    </w:lvl>
    <w:lvl w:ilvl="7" w:tplc="25E63D4A">
      <w:start w:val="1"/>
      <w:numFmt w:val="lowerLetter"/>
      <w:lvlText w:val="%8."/>
      <w:lvlJc w:val="left"/>
      <w:pPr>
        <w:ind w:left="5760" w:hanging="360"/>
      </w:pPr>
    </w:lvl>
    <w:lvl w:ilvl="8" w:tplc="C16035A6">
      <w:start w:val="1"/>
      <w:numFmt w:val="lowerRoman"/>
      <w:lvlText w:val="%9."/>
      <w:lvlJc w:val="right"/>
      <w:pPr>
        <w:ind w:left="6480" w:hanging="180"/>
      </w:pPr>
    </w:lvl>
  </w:abstractNum>
  <w:abstractNum w:abstractNumId="3" w15:restartNumberingAfterBreak="0">
    <w:nsid w:val="2CD83229"/>
    <w:multiLevelType w:val="hybridMultilevel"/>
    <w:tmpl w:val="FFFFFFFF"/>
    <w:lvl w:ilvl="0" w:tplc="32822848">
      <w:start w:val="1"/>
      <w:numFmt w:val="bullet"/>
      <w:lvlText w:val=""/>
      <w:lvlJc w:val="left"/>
      <w:pPr>
        <w:ind w:left="720" w:hanging="360"/>
      </w:pPr>
      <w:rPr>
        <w:rFonts w:ascii="Symbol" w:hAnsi="Symbol" w:hint="default"/>
      </w:rPr>
    </w:lvl>
    <w:lvl w:ilvl="1" w:tplc="9958552E">
      <w:start w:val="1"/>
      <w:numFmt w:val="bullet"/>
      <w:lvlText w:val="o"/>
      <w:lvlJc w:val="left"/>
      <w:pPr>
        <w:ind w:left="1440" w:hanging="360"/>
      </w:pPr>
      <w:rPr>
        <w:rFonts w:ascii="Courier New" w:hAnsi="Courier New" w:hint="default"/>
      </w:rPr>
    </w:lvl>
    <w:lvl w:ilvl="2" w:tplc="1F06A772">
      <w:start w:val="1"/>
      <w:numFmt w:val="bullet"/>
      <w:lvlText w:val=""/>
      <w:lvlJc w:val="left"/>
      <w:pPr>
        <w:ind w:left="2160" w:hanging="360"/>
      </w:pPr>
      <w:rPr>
        <w:rFonts w:ascii="Wingdings" w:hAnsi="Wingdings" w:hint="default"/>
      </w:rPr>
    </w:lvl>
    <w:lvl w:ilvl="3" w:tplc="5A84F0D6">
      <w:start w:val="1"/>
      <w:numFmt w:val="bullet"/>
      <w:lvlText w:val=""/>
      <w:lvlJc w:val="left"/>
      <w:pPr>
        <w:ind w:left="2880" w:hanging="360"/>
      </w:pPr>
      <w:rPr>
        <w:rFonts w:ascii="Symbol" w:hAnsi="Symbol" w:hint="default"/>
      </w:rPr>
    </w:lvl>
    <w:lvl w:ilvl="4" w:tplc="EE04A58C">
      <w:start w:val="1"/>
      <w:numFmt w:val="bullet"/>
      <w:lvlText w:val="o"/>
      <w:lvlJc w:val="left"/>
      <w:pPr>
        <w:ind w:left="3600" w:hanging="360"/>
      </w:pPr>
      <w:rPr>
        <w:rFonts w:ascii="Courier New" w:hAnsi="Courier New" w:hint="default"/>
      </w:rPr>
    </w:lvl>
    <w:lvl w:ilvl="5" w:tplc="68CA7A5C">
      <w:start w:val="1"/>
      <w:numFmt w:val="bullet"/>
      <w:lvlText w:val=""/>
      <w:lvlJc w:val="left"/>
      <w:pPr>
        <w:ind w:left="4320" w:hanging="360"/>
      </w:pPr>
      <w:rPr>
        <w:rFonts w:ascii="Wingdings" w:hAnsi="Wingdings" w:hint="default"/>
      </w:rPr>
    </w:lvl>
    <w:lvl w:ilvl="6" w:tplc="9E9A2BC6">
      <w:start w:val="1"/>
      <w:numFmt w:val="bullet"/>
      <w:lvlText w:val=""/>
      <w:lvlJc w:val="left"/>
      <w:pPr>
        <w:ind w:left="5040" w:hanging="360"/>
      </w:pPr>
      <w:rPr>
        <w:rFonts w:ascii="Symbol" w:hAnsi="Symbol" w:hint="default"/>
      </w:rPr>
    </w:lvl>
    <w:lvl w:ilvl="7" w:tplc="A076607C">
      <w:start w:val="1"/>
      <w:numFmt w:val="bullet"/>
      <w:lvlText w:val="o"/>
      <w:lvlJc w:val="left"/>
      <w:pPr>
        <w:ind w:left="5760" w:hanging="360"/>
      </w:pPr>
      <w:rPr>
        <w:rFonts w:ascii="Courier New" w:hAnsi="Courier New" w:hint="default"/>
      </w:rPr>
    </w:lvl>
    <w:lvl w:ilvl="8" w:tplc="EE4449A6">
      <w:start w:val="1"/>
      <w:numFmt w:val="bullet"/>
      <w:lvlText w:val=""/>
      <w:lvlJc w:val="left"/>
      <w:pPr>
        <w:ind w:left="6480" w:hanging="360"/>
      </w:pPr>
      <w:rPr>
        <w:rFonts w:ascii="Wingdings" w:hAnsi="Wingdings" w:hint="default"/>
      </w:rPr>
    </w:lvl>
  </w:abstractNum>
  <w:abstractNum w:abstractNumId="4" w15:restartNumberingAfterBreak="0">
    <w:nsid w:val="4B7E4981"/>
    <w:multiLevelType w:val="hybridMultilevel"/>
    <w:tmpl w:val="FFFFFFFF"/>
    <w:lvl w:ilvl="0" w:tplc="CCD20A12">
      <w:start w:val="1"/>
      <w:numFmt w:val="bullet"/>
      <w:lvlText w:val="-"/>
      <w:lvlJc w:val="left"/>
      <w:pPr>
        <w:ind w:left="720" w:hanging="360"/>
      </w:pPr>
      <w:rPr>
        <w:rFonts w:ascii="Aptos" w:hAnsi="Aptos" w:hint="default"/>
      </w:rPr>
    </w:lvl>
    <w:lvl w:ilvl="1" w:tplc="C9B2463E">
      <w:start w:val="1"/>
      <w:numFmt w:val="bullet"/>
      <w:lvlText w:val="o"/>
      <w:lvlJc w:val="left"/>
      <w:pPr>
        <w:ind w:left="1440" w:hanging="360"/>
      </w:pPr>
      <w:rPr>
        <w:rFonts w:ascii="Courier New" w:hAnsi="Courier New" w:hint="default"/>
      </w:rPr>
    </w:lvl>
    <w:lvl w:ilvl="2" w:tplc="26944668">
      <w:start w:val="1"/>
      <w:numFmt w:val="bullet"/>
      <w:lvlText w:val=""/>
      <w:lvlJc w:val="left"/>
      <w:pPr>
        <w:ind w:left="2160" w:hanging="360"/>
      </w:pPr>
      <w:rPr>
        <w:rFonts w:ascii="Wingdings" w:hAnsi="Wingdings" w:hint="default"/>
      </w:rPr>
    </w:lvl>
    <w:lvl w:ilvl="3" w:tplc="8C24D6BC">
      <w:start w:val="1"/>
      <w:numFmt w:val="bullet"/>
      <w:lvlText w:val=""/>
      <w:lvlJc w:val="left"/>
      <w:pPr>
        <w:ind w:left="2880" w:hanging="360"/>
      </w:pPr>
      <w:rPr>
        <w:rFonts w:ascii="Symbol" w:hAnsi="Symbol" w:hint="default"/>
      </w:rPr>
    </w:lvl>
    <w:lvl w:ilvl="4" w:tplc="A378AD04">
      <w:start w:val="1"/>
      <w:numFmt w:val="bullet"/>
      <w:lvlText w:val="o"/>
      <w:lvlJc w:val="left"/>
      <w:pPr>
        <w:ind w:left="3600" w:hanging="360"/>
      </w:pPr>
      <w:rPr>
        <w:rFonts w:ascii="Courier New" w:hAnsi="Courier New" w:hint="default"/>
      </w:rPr>
    </w:lvl>
    <w:lvl w:ilvl="5" w:tplc="F95018B6">
      <w:start w:val="1"/>
      <w:numFmt w:val="bullet"/>
      <w:lvlText w:val=""/>
      <w:lvlJc w:val="left"/>
      <w:pPr>
        <w:ind w:left="4320" w:hanging="360"/>
      </w:pPr>
      <w:rPr>
        <w:rFonts w:ascii="Wingdings" w:hAnsi="Wingdings" w:hint="default"/>
      </w:rPr>
    </w:lvl>
    <w:lvl w:ilvl="6" w:tplc="61AA4540">
      <w:start w:val="1"/>
      <w:numFmt w:val="bullet"/>
      <w:lvlText w:val=""/>
      <w:lvlJc w:val="left"/>
      <w:pPr>
        <w:ind w:left="5040" w:hanging="360"/>
      </w:pPr>
      <w:rPr>
        <w:rFonts w:ascii="Symbol" w:hAnsi="Symbol" w:hint="default"/>
      </w:rPr>
    </w:lvl>
    <w:lvl w:ilvl="7" w:tplc="3EFCC4EA">
      <w:start w:val="1"/>
      <w:numFmt w:val="bullet"/>
      <w:lvlText w:val="o"/>
      <w:lvlJc w:val="left"/>
      <w:pPr>
        <w:ind w:left="5760" w:hanging="360"/>
      </w:pPr>
      <w:rPr>
        <w:rFonts w:ascii="Courier New" w:hAnsi="Courier New" w:hint="default"/>
      </w:rPr>
    </w:lvl>
    <w:lvl w:ilvl="8" w:tplc="FEF21438">
      <w:start w:val="1"/>
      <w:numFmt w:val="bullet"/>
      <w:lvlText w:val=""/>
      <w:lvlJc w:val="left"/>
      <w:pPr>
        <w:ind w:left="6480" w:hanging="360"/>
      </w:pPr>
      <w:rPr>
        <w:rFonts w:ascii="Wingdings" w:hAnsi="Wingdings" w:hint="default"/>
      </w:rPr>
    </w:lvl>
  </w:abstractNum>
  <w:num w:numId="1" w16cid:durableId="1583491508">
    <w:abstractNumId w:val="2"/>
  </w:num>
  <w:num w:numId="2" w16cid:durableId="1631284508">
    <w:abstractNumId w:val="1"/>
  </w:num>
  <w:num w:numId="3" w16cid:durableId="1796564170">
    <w:abstractNumId w:val="3"/>
  </w:num>
  <w:num w:numId="4" w16cid:durableId="655888246">
    <w:abstractNumId w:val="0"/>
  </w:num>
  <w:num w:numId="5" w16cid:durableId="730158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C924BD"/>
    <w:rsid w:val="0000263D"/>
    <w:rsid w:val="00003521"/>
    <w:rsid w:val="00006776"/>
    <w:rsid w:val="00014C3A"/>
    <w:rsid w:val="00014C57"/>
    <w:rsid w:val="00022434"/>
    <w:rsid w:val="00032A64"/>
    <w:rsid w:val="0003351C"/>
    <w:rsid w:val="00033D05"/>
    <w:rsid w:val="00033E23"/>
    <w:rsid w:val="00041FB4"/>
    <w:rsid w:val="00042D0F"/>
    <w:rsid w:val="00042E21"/>
    <w:rsid w:val="00052F23"/>
    <w:rsid w:val="0005341E"/>
    <w:rsid w:val="000678F3"/>
    <w:rsid w:val="0007254F"/>
    <w:rsid w:val="00074296"/>
    <w:rsid w:val="000767CB"/>
    <w:rsid w:val="00077992"/>
    <w:rsid w:val="0008282D"/>
    <w:rsid w:val="000832BB"/>
    <w:rsid w:val="00083416"/>
    <w:rsid w:val="00085A28"/>
    <w:rsid w:val="0008695F"/>
    <w:rsid w:val="00090619"/>
    <w:rsid w:val="00090B80"/>
    <w:rsid w:val="000918E4"/>
    <w:rsid w:val="000A30E4"/>
    <w:rsid w:val="000B60CF"/>
    <w:rsid w:val="000C5200"/>
    <w:rsid w:val="000C57C5"/>
    <w:rsid w:val="000C69AD"/>
    <w:rsid w:val="000C7D5E"/>
    <w:rsid w:val="000D0E62"/>
    <w:rsid w:val="000F40D3"/>
    <w:rsid w:val="00102DFC"/>
    <w:rsid w:val="001057FA"/>
    <w:rsid w:val="001061B0"/>
    <w:rsid w:val="001155A0"/>
    <w:rsid w:val="0011659A"/>
    <w:rsid w:val="00117A29"/>
    <w:rsid w:val="00124FAA"/>
    <w:rsid w:val="00125DEE"/>
    <w:rsid w:val="00135ED0"/>
    <w:rsid w:val="00150718"/>
    <w:rsid w:val="001516E8"/>
    <w:rsid w:val="0015523A"/>
    <w:rsid w:val="00156DE4"/>
    <w:rsid w:val="00167E46"/>
    <w:rsid w:val="00176526"/>
    <w:rsid w:val="00177C90"/>
    <w:rsid w:val="00183265"/>
    <w:rsid w:val="00187702"/>
    <w:rsid w:val="001A56AF"/>
    <w:rsid w:val="001B167E"/>
    <w:rsid w:val="001B1D64"/>
    <w:rsid w:val="001B3AEE"/>
    <w:rsid w:val="001B5ED5"/>
    <w:rsid w:val="001B600E"/>
    <w:rsid w:val="001B680C"/>
    <w:rsid w:val="001B6C74"/>
    <w:rsid w:val="001C0DD5"/>
    <w:rsid w:val="001C6CFC"/>
    <w:rsid w:val="001D492E"/>
    <w:rsid w:val="001E26F7"/>
    <w:rsid w:val="001E5C3A"/>
    <w:rsid w:val="001E72FC"/>
    <w:rsid w:val="001F1A48"/>
    <w:rsid w:val="002009CE"/>
    <w:rsid w:val="00203D7B"/>
    <w:rsid w:val="00203DDE"/>
    <w:rsid w:val="0020668C"/>
    <w:rsid w:val="0021195A"/>
    <w:rsid w:val="00213873"/>
    <w:rsid w:val="0021445D"/>
    <w:rsid w:val="002154DF"/>
    <w:rsid w:val="00221455"/>
    <w:rsid w:val="00222C57"/>
    <w:rsid w:val="00232EED"/>
    <w:rsid w:val="002366F8"/>
    <w:rsid w:val="00241288"/>
    <w:rsid w:val="00241C2D"/>
    <w:rsid w:val="00242BF4"/>
    <w:rsid w:val="00242DEC"/>
    <w:rsid w:val="00247769"/>
    <w:rsid w:val="0025324D"/>
    <w:rsid w:val="00264E3F"/>
    <w:rsid w:val="00266215"/>
    <w:rsid w:val="002837A5"/>
    <w:rsid w:val="0028556E"/>
    <w:rsid w:val="00285D10"/>
    <w:rsid w:val="002903B4"/>
    <w:rsid w:val="002923D5"/>
    <w:rsid w:val="00295EA4"/>
    <w:rsid w:val="002A0CB3"/>
    <w:rsid w:val="002A7C25"/>
    <w:rsid w:val="002B003B"/>
    <w:rsid w:val="002B197C"/>
    <w:rsid w:val="002B33C9"/>
    <w:rsid w:val="002B3D2C"/>
    <w:rsid w:val="002B46C4"/>
    <w:rsid w:val="002C67A4"/>
    <w:rsid w:val="002D251F"/>
    <w:rsid w:val="002E0221"/>
    <w:rsid w:val="002E096F"/>
    <w:rsid w:val="002E1CAA"/>
    <w:rsid w:val="002E4497"/>
    <w:rsid w:val="002E4884"/>
    <w:rsid w:val="002E6D10"/>
    <w:rsid w:val="002E7E14"/>
    <w:rsid w:val="002F084B"/>
    <w:rsid w:val="002F7E60"/>
    <w:rsid w:val="0030146D"/>
    <w:rsid w:val="00311D32"/>
    <w:rsid w:val="00312CC1"/>
    <w:rsid w:val="00312FA0"/>
    <w:rsid w:val="00320DBE"/>
    <w:rsid w:val="00321A80"/>
    <w:rsid w:val="00325575"/>
    <w:rsid w:val="0032737C"/>
    <w:rsid w:val="00330F11"/>
    <w:rsid w:val="00333DEB"/>
    <w:rsid w:val="00334FA8"/>
    <w:rsid w:val="00335849"/>
    <w:rsid w:val="00337703"/>
    <w:rsid w:val="00350048"/>
    <w:rsid w:val="00360693"/>
    <w:rsid w:val="00362664"/>
    <w:rsid w:val="00363973"/>
    <w:rsid w:val="00364B15"/>
    <w:rsid w:val="0037268E"/>
    <w:rsid w:val="0037616E"/>
    <w:rsid w:val="003851B4"/>
    <w:rsid w:val="00386B83"/>
    <w:rsid w:val="00396CCD"/>
    <w:rsid w:val="00396D42"/>
    <w:rsid w:val="003B068F"/>
    <w:rsid w:val="003B3951"/>
    <w:rsid w:val="003C35A1"/>
    <w:rsid w:val="003C69BF"/>
    <w:rsid w:val="003C6C6A"/>
    <w:rsid w:val="003C7F42"/>
    <w:rsid w:val="003E4963"/>
    <w:rsid w:val="003E6E77"/>
    <w:rsid w:val="003E73BC"/>
    <w:rsid w:val="003F3931"/>
    <w:rsid w:val="003F3E52"/>
    <w:rsid w:val="00400090"/>
    <w:rsid w:val="0040307A"/>
    <w:rsid w:val="004054F9"/>
    <w:rsid w:val="004141A2"/>
    <w:rsid w:val="0041632F"/>
    <w:rsid w:val="0042140E"/>
    <w:rsid w:val="004236AD"/>
    <w:rsid w:val="00430B1D"/>
    <w:rsid w:val="00442149"/>
    <w:rsid w:val="00442ABF"/>
    <w:rsid w:val="00445645"/>
    <w:rsid w:val="00450CFB"/>
    <w:rsid w:val="00451887"/>
    <w:rsid w:val="00451B82"/>
    <w:rsid w:val="0045568C"/>
    <w:rsid w:val="00457DDD"/>
    <w:rsid w:val="00460CE5"/>
    <w:rsid w:val="0046372B"/>
    <w:rsid w:val="00465735"/>
    <w:rsid w:val="00466B76"/>
    <w:rsid w:val="004726E6"/>
    <w:rsid w:val="0047589A"/>
    <w:rsid w:val="00477198"/>
    <w:rsid w:val="0049171A"/>
    <w:rsid w:val="004943E9"/>
    <w:rsid w:val="004A359B"/>
    <w:rsid w:val="004A3C22"/>
    <w:rsid w:val="004A7585"/>
    <w:rsid w:val="004B6427"/>
    <w:rsid w:val="004C10FE"/>
    <w:rsid w:val="004C18EE"/>
    <w:rsid w:val="004E3A7A"/>
    <w:rsid w:val="004E3E7B"/>
    <w:rsid w:val="004E5D92"/>
    <w:rsid w:val="004E6DA6"/>
    <w:rsid w:val="004F3EB4"/>
    <w:rsid w:val="00501283"/>
    <w:rsid w:val="00516F5E"/>
    <w:rsid w:val="00522BF0"/>
    <w:rsid w:val="00524304"/>
    <w:rsid w:val="005340BE"/>
    <w:rsid w:val="0054177E"/>
    <w:rsid w:val="00541FA0"/>
    <w:rsid w:val="00551677"/>
    <w:rsid w:val="005547D2"/>
    <w:rsid w:val="005547E0"/>
    <w:rsid w:val="0057306D"/>
    <w:rsid w:val="00573383"/>
    <w:rsid w:val="00580352"/>
    <w:rsid w:val="00582A80"/>
    <w:rsid w:val="00583CA2"/>
    <w:rsid w:val="00583F9E"/>
    <w:rsid w:val="005851FF"/>
    <w:rsid w:val="005862EA"/>
    <w:rsid w:val="00591C20"/>
    <w:rsid w:val="00596601"/>
    <w:rsid w:val="005A1222"/>
    <w:rsid w:val="005A16AE"/>
    <w:rsid w:val="005A6706"/>
    <w:rsid w:val="005B11DD"/>
    <w:rsid w:val="005B2128"/>
    <w:rsid w:val="005B4B5F"/>
    <w:rsid w:val="005B560D"/>
    <w:rsid w:val="005B5AAC"/>
    <w:rsid w:val="005C2524"/>
    <w:rsid w:val="005C2ECF"/>
    <w:rsid w:val="005D0CCE"/>
    <w:rsid w:val="005E0B82"/>
    <w:rsid w:val="005E157A"/>
    <w:rsid w:val="005E7A87"/>
    <w:rsid w:val="006029A1"/>
    <w:rsid w:val="006132F8"/>
    <w:rsid w:val="0061461D"/>
    <w:rsid w:val="00615466"/>
    <w:rsid w:val="006166C4"/>
    <w:rsid w:val="006168AC"/>
    <w:rsid w:val="0061778B"/>
    <w:rsid w:val="00623DEA"/>
    <w:rsid w:val="00631956"/>
    <w:rsid w:val="00634124"/>
    <w:rsid w:val="00635D1D"/>
    <w:rsid w:val="00646A09"/>
    <w:rsid w:val="00664B38"/>
    <w:rsid w:val="006650B5"/>
    <w:rsid w:val="0066530A"/>
    <w:rsid w:val="00682B6F"/>
    <w:rsid w:val="0068769E"/>
    <w:rsid w:val="006948F1"/>
    <w:rsid w:val="00696286"/>
    <w:rsid w:val="006A05DA"/>
    <w:rsid w:val="006A3210"/>
    <w:rsid w:val="006A363A"/>
    <w:rsid w:val="006A4C7A"/>
    <w:rsid w:val="006A7FB7"/>
    <w:rsid w:val="006B51E8"/>
    <w:rsid w:val="006C1DFE"/>
    <w:rsid w:val="006D095F"/>
    <w:rsid w:val="006D4A95"/>
    <w:rsid w:val="006D59A6"/>
    <w:rsid w:val="006E385B"/>
    <w:rsid w:val="006F08E9"/>
    <w:rsid w:val="006F161A"/>
    <w:rsid w:val="006F35E4"/>
    <w:rsid w:val="006F731E"/>
    <w:rsid w:val="007031C6"/>
    <w:rsid w:val="00706B75"/>
    <w:rsid w:val="00712B3F"/>
    <w:rsid w:val="007253D1"/>
    <w:rsid w:val="00725407"/>
    <w:rsid w:val="00726566"/>
    <w:rsid w:val="00731BEB"/>
    <w:rsid w:val="007343FD"/>
    <w:rsid w:val="00734866"/>
    <w:rsid w:val="007367C7"/>
    <w:rsid w:val="00740855"/>
    <w:rsid w:val="00740C49"/>
    <w:rsid w:val="00744235"/>
    <w:rsid w:val="007712AF"/>
    <w:rsid w:val="00772492"/>
    <w:rsid w:val="007758BB"/>
    <w:rsid w:val="00776B37"/>
    <w:rsid w:val="00781AC3"/>
    <w:rsid w:val="00782852"/>
    <w:rsid w:val="007863F8"/>
    <w:rsid w:val="007911F1"/>
    <w:rsid w:val="00792AB8"/>
    <w:rsid w:val="007976DE"/>
    <w:rsid w:val="007B017A"/>
    <w:rsid w:val="007B17F8"/>
    <w:rsid w:val="007B1946"/>
    <w:rsid w:val="007B6557"/>
    <w:rsid w:val="007B755D"/>
    <w:rsid w:val="007C0C82"/>
    <w:rsid w:val="007C104A"/>
    <w:rsid w:val="007C6510"/>
    <w:rsid w:val="007C7BD8"/>
    <w:rsid w:val="007D0C19"/>
    <w:rsid w:val="007D1020"/>
    <w:rsid w:val="007D328E"/>
    <w:rsid w:val="007D4E4E"/>
    <w:rsid w:val="007D6115"/>
    <w:rsid w:val="007D691D"/>
    <w:rsid w:val="007E0B81"/>
    <w:rsid w:val="007E0FFE"/>
    <w:rsid w:val="007E455C"/>
    <w:rsid w:val="007E5572"/>
    <w:rsid w:val="00806A87"/>
    <w:rsid w:val="00810F9B"/>
    <w:rsid w:val="0082253E"/>
    <w:rsid w:val="00827878"/>
    <w:rsid w:val="008331C2"/>
    <w:rsid w:val="00836D67"/>
    <w:rsid w:val="008508B5"/>
    <w:rsid w:val="00851615"/>
    <w:rsid w:val="00853822"/>
    <w:rsid w:val="00855E83"/>
    <w:rsid w:val="00862169"/>
    <w:rsid w:val="0086287C"/>
    <w:rsid w:val="008634F6"/>
    <w:rsid w:val="0086388E"/>
    <w:rsid w:val="00864C27"/>
    <w:rsid w:val="0086571F"/>
    <w:rsid w:val="00865BBD"/>
    <w:rsid w:val="008707A9"/>
    <w:rsid w:val="00881AE3"/>
    <w:rsid w:val="00883900"/>
    <w:rsid w:val="00885303"/>
    <w:rsid w:val="008909F8"/>
    <w:rsid w:val="00892E69"/>
    <w:rsid w:val="008A026B"/>
    <w:rsid w:val="008A4794"/>
    <w:rsid w:val="008A741B"/>
    <w:rsid w:val="008B300C"/>
    <w:rsid w:val="008C6C7E"/>
    <w:rsid w:val="008D270B"/>
    <w:rsid w:val="008D361A"/>
    <w:rsid w:val="008D3FFC"/>
    <w:rsid w:val="008E7BF2"/>
    <w:rsid w:val="008E7ED5"/>
    <w:rsid w:val="008F542A"/>
    <w:rsid w:val="00913271"/>
    <w:rsid w:val="00920771"/>
    <w:rsid w:val="0093238D"/>
    <w:rsid w:val="00935EBA"/>
    <w:rsid w:val="00942382"/>
    <w:rsid w:val="00943FA8"/>
    <w:rsid w:val="00950768"/>
    <w:rsid w:val="009603E0"/>
    <w:rsid w:val="00961F00"/>
    <w:rsid w:val="009651DB"/>
    <w:rsid w:val="00966C94"/>
    <w:rsid w:val="00971F5B"/>
    <w:rsid w:val="00975EC3"/>
    <w:rsid w:val="00991907"/>
    <w:rsid w:val="009949D0"/>
    <w:rsid w:val="0099622C"/>
    <w:rsid w:val="009A6B87"/>
    <w:rsid w:val="009B1747"/>
    <w:rsid w:val="009B45D2"/>
    <w:rsid w:val="009B6CAA"/>
    <w:rsid w:val="009D2F91"/>
    <w:rsid w:val="009D4AE5"/>
    <w:rsid w:val="009E20F1"/>
    <w:rsid w:val="009E2570"/>
    <w:rsid w:val="009E2DEF"/>
    <w:rsid w:val="009E5948"/>
    <w:rsid w:val="00A020E8"/>
    <w:rsid w:val="00A32FA2"/>
    <w:rsid w:val="00A33065"/>
    <w:rsid w:val="00A35072"/>
    <w:rsid w:val="00A41436"/>
    <w:rsid w:val="00A4424A"/>
    <w:rsid w:val="00A47A42"/>
    <w:rsid w:val="00A51FC3"/>
    <w:rsid w:val="00A54156"/>
    <w:rsid w:val="00A54AEA"/>
    <w:rsid w:val="00A57BFE"/>
    <w:rsid w:val="00A60F11"/>
    <w:rsid w:val="00A64B17"/>
    <w:rsid w:val="00A66150"/>
    <w:rsid w:val="00A6727C"/>
    <w:rsid w:val="00A7179A"/>
    <w:rsid w:val="00A71CC5"/>
    <w:rsid w:val="00A763FB"/>
    <w:rsid w:val="00A82436"/>
    <w:rsid w:val="00A915A6"/>
    <w:rsid w:val="00AA3597"/>
    <w:rsid w:val="00AA3C69"/>
    <w:rsid w:val="00AB3AB1"/>
    <w:rsid w:val="00AC27C9"/>
    <w:rsid w:val="00AC2FD8"/>
    <w:rsid w:val="00AC3E0D"/>
    <w:rsid w:val="00AC617B"/>
    <w:rsid w:val="00AD2369"/>
    <w:rsid w:val="00AD3E71"/>
    <w:rsid w:val="00AD6A99"/>
    <w:rsid w:val="00B00A27"/>
    <w:rsid w:val="00B01DE9"/>
    <w:rsid w:val="00B21F18"/>
    <w:rsid w:val="00B27756"/>
    <w:rsid w:val="00B31F5D"/>
    <w:rsid w:val="00B35640"/>
    <w:rsid w:val="00B364BF"/>
    <w:rsid w:val="00B43049"/>
    <w:rsid w:val="00B43AD1"/>
    <w:rsid w:val="00B55EF4"/>
    <w:rsid w:val="00B6205D"/>
    <w:rsid w:val="00B663B0"/>
    <w:rsid w:val="00B70763"/>
    <w:rsid w:val="00B71B4B"/>
    <w:rsid w:val="00B73333"/>
    <w:rsid w:val="00B77BCA"/>
    <w:rsid w:val="00B82B1C"/>
    <w:rsid w:val="00B83E0E"/>
    <w:rsid w:val="00B870FF"/>
    <w:rsid w:val="00B96BC9"/>
    <w:rsid w:val="00BA11D5"/>
    <w:rsid w:val="00BA4A65"/>
    <w:rsid w:val="00BA56FA"/>
    <w:rsid w:val="00BB118E"/>
    <w:rsid w:val="00BB41B9"/>
    <w:rsid w:val="00BB7577"/>
    <w:rsid w:val="00BC3301"/>
    <w:rsid w:val="00BC67CE"/>
    <w:rsid w:val="00BC7426"/>
    <w:rsid w:val="00BD25F5"/>
    <w:rsid w:val="00BD2FCF"/>
    <w:rsid w:val="00BD4CA3"/>
    <w:rsid w:val="00BD4E47"/>
    <w:rsid w:val="00BD541C"/>
    <w:rsid w:val="00BD7E05"/>
    <w:rsid w:val="00BE3984"/>
    <w:rsid w:val="00BF7024"/>
    <w:rsid w:val="00C06445"/>
    <w:rsid w:val="00C31C85"/>
    <w:rsid w:val="00C3550F"/>
    <w:rsid w:val="00C367C3"/>
    <w:rsid w:val="00C36929"/>
    <w:rsid w:val="00C36957"/>
    <w:rsid w:val="00C41094"/>
    <w:rsid w:val="00C513CC"/>
    <w:rsid w:val="00C52454"/>
    <w:rsid w:val="00C52B8C"/>
    <w:rsid w:val="00C542D1"/>
    <w:rsid w:val="00C606E5"/>
    <w:rsid w:val="00C65D04"/>
    <w:rsid w:val="00C66045"/>
    <w:rsid w:val="00C71406"/>
    <w:rsid w:val="00C758A9"/>
    <w:rsid w:val="00C81DEC"/>
    <w:rsid w:val="00C81DFF"/>
    <w:rsid w:val="00C83876"/>
    <w:rsid w:val="00C90078"/>
    <w:rsid w:val="00C9457C"/>
    <w:rsid w:val="00C9636B"/>
    <w:rsid w:val="00CA05A4"/>
    <w:rsid w:val="00CA2888"/>
    <w:rsid w:val="00CA7A5A"/>
    <w:rsid w:val="00CB14FF"/>
    <w:rsid w:val="00CB5420"/>
    <w:rsid w:val="00CC073B"/>
    <w:rsid w:val="00CC13D5"/>
    <w:rsid w:val="00CC5055"/>
    <w:rsid w:val="00CC6877"/>
    <w:rsid w:val="00CC7641"/>
    <w:rsid w:val="00CD3A8B"/>
    <w:rsid w:val="00CD57F2"/>
    <w:rsid w:val="00CE0CC9"/>
    <w:rsid w:val="00CE5F44"/>
    <w:rsid w:val="00CE656B"/>
    <w:rsid w:val="00CE7926"/>
    <w:rsid w:val="00CF1116"/>
    <w:rsid w:val="00D04B70"/>
    <w:rsid w:val="00D10A97"/>
    <w:rsid w:val="00D11FFC"/>
    <w:rsid w:val="00D20338"/>
    <w:rsid w:val="00D20E9D"/>
    <w:rsid w:val="00D2377F"/>
    <w:rsid w:val="00D25A5C"/>
    <w:rsid w:val="00D33A45"/>
    <w:rsid w:val="00D3779C"/>
    <w:rsid w:val="00D54B21"/>
    <w:rsid w:val="00D571AC"/>
    <w:rsid w:val="00D57AF5"/>
    <w:rsid w:val="00D6161C"/>
    <w:rsid w:val="00D61A02"/>
    <w:rsid w:val="00D6249A"/>
    <w:rsid w:val="00D63E55"/>
    <w:rsid w:val="00D640E0"/>
    <w:rsid w:val="00D66FC2"/>
    <w:rsid w:val="00D71A3A"/>
    <w:rsid w:val="00D72795"/>
    <w:rsid w:val="00D73816"/>
    <w:rsid w:val="00D74DD9"/>
    <w:rsid w:val="00D77F72"/>
    <w:rsid w:val="00D8290F"/>
    <w:rsid w:val="00D857DD"/>
    <w:rsid w:val="00D955F9"/>
    <w:rsid w:val="00D97C67"/>
    <w:rsid w:val="00DA2718"/>
    <w:rsid w:val="00DA2738"/>
    <w:rsid w:val="00DA5D69"/>
    <w:rsid w:val="00DB2FCB"/>
    <w:rsid w:val="00DC0FE1"/>
    <w:rsid w:val="00DC1899"/>
    <w:rsid w:val="00DC5169"/>
    <w:rsid w:val="00DC6D04"/>
    <w:rsid w:val="00DC7200"/>
    <w:rsid w:val="00DC7E7D"/>
    <w:rsid w:val="00DD0D09"/>
    <w:rsid w:val="00DD3C06"/>
    <w:rsid w:val="00DD4ECA"/>
    <w:rsid w:val="00DD50D7"/>
    <w:rsid w:val="00DD77D3"/>
    <w:rsid w:val="00DF1B46"/>
    <w:rsid w:val="00DF4858"/>
    <w:rsid w:val="00DF5B8A"/>
    <w:rsid w:val="00E016DB"/>
    <w:rsid w:val="00E02285"/>
    <w:rsid w:val="00E0246A"/>
    <w:rsid w:val="00E048FD"/>
    <w:rsid w:val="00E117EE"/>
    <w:rsid w:val="00E15CAC"/>
    <w:rsid w:val="00E15EA4"/>
    <w:rsid w:val="00E1F6A5"/>
    <w:rsid w:val="00E247D3"/>
    <w:rsid w:val="00E3231D"/>
    <w:rsid w:val="00E371B9"/>
    <w:rsid w:val="00E42B35"/>
    <w:rsid w:val="00E476E9"/>
    <w:rsid w:val="00E5391F"/>
    <w:rsid w:val="00E53ECD"/>
    <w:rsid w:val="00E57C6A"/>
    <w:rsid w:val="00E62EA8"/>
    <w:rsid w:val="00E657F9"/>
    <w:rsid w:val="00E668D3"/>
    <w:rsid w:val="00E72C6B"/>
    <w:rsid w:val="00E73FC1"/>
    <w:rsid w:val="00E74A00"/>
    <w:rsid w:val="00E74E70"/>
    <w:rsid w:val="00E7613E"/>
    <w:rsid w:val="00E829FD"/>
    <w:rsid w:val="00E86A44"/>
    <w:rsid w:val="00E916BC"/>
    <w:rsid w:val="00E9515A"/>
    <w:rsid w:val="00E955C5"/>
    <w:rsid w:val="00E96C09"/>
    <w:rsid w:val="00E970DB"/>
    <w:rsid w:val="00EA0700"/>
    <w:rsid w:val="00EA2753"/>
    <w:rsid w:val="00EB7368"/>
    <w:rsid w:val="00EC147F"/>
    <w:rsid w:val="00ED448F"/>
    <w:rsid w:val="00EE243C"/>
    <w:rsid w:val="00EE5E9D"/>
    <w:rsid w:val="00EF5827"/>
    <w:rsid w:val="00EF5A17"/>
    <w:rsid w:val="00EF6C0B"/>
    <w:rsid w:val="00F034F0"/>
    <w:rsid w:val="00F04726"/>
    <w:rsid w:val="00F04BFA"/>
    <w:rsid w:val="00F07DB5"/>
    <w:rsid w:val="00F107E2"/>
    <w:rsid w:val="00F11909"/>
    <w:rsid w:val="00F157D3"/>
    <w:rsid w:val="00F22A6E"/>
    <w:rsid w:val="00F24E23"/>
    <w:rsid w:val="00F26BEB"/>
    <w:rsid w:val="00F33D72"/>
    <w:rsid w:val="00F3635E"/>
    <w:rsid w:val="00F4234C"/>
    <w:rsid w:val="00F42D8E"/>
    <w:rsid w:val="00F4602E"/>
    <w:rsid w:val="00F54BFD"/>
    <w:rsid w:val="00F5515C"/>
    <w:rsid w:val="00F55963"/>
    <w:rsid w:val="00F6516E"/>
    <w:rsid w:val="00F741AB"/>
    <w:rsid w:val="00F7663D"/>
    <w:rsid w:val="00F775B6"/>
    <w:rsid w:val="00F8513E"/>
    <w:rsid w:val="00F87643"/>
    <w:rsid w:val="00F926EE"/>
    <w:rsid w:val="00F97AC9"/>
    <w:rsid w:val="00FA1183"/>
    <w:rsid w:val="00FA17AD"/>
    <w:rsid w:val="00FA71EF"/>
    <w:rsid w:val="00FA7841"/>
    <w:rsid w:val="00FC491D"/>
    <w:rsid w:val="00FD41CD"/>
    <w:rsid w:val="00FD593F"/>
    <w:rsid w:val="00FD6729"/>
    <w:rsid w:val="00FD7474"/>
    <w:rsid w:val="00FE6201"/>
    <w:rsid w:val="00FE6A88"/>
    <w:rsid w:val="00FF02C7"/>
    <w:rsid w:val="00FF0726"/>
    <w:rsid w:val="00FF51B2"/>
    <w:rsid w:val="00FF62A9"/>
    <w:rsid w:val="0108133F"/>
    <w:rsid w:val="0133DAE2"/>
    <w:rsid w:val="01E1B26E"/>
    <w:rsid w:val="01EC894F"/>
    <w:rsid w:val="01F5478C"/>
    <w:rsid w:val="01FACF41"/>
    <w:rsid w:val="029013F5"/>
    <w:rsid w:val="02E51838"/>
    <w:rsid w:val="030437FC"/>
    <w:rsid w:val="0340B741"/>
    <w:rsid w:val="035F99EF"/>
    <w:rsid w:val="0360A3D9"/>
    <w:rsid w:val="03988246"/>
    <w:rsid w:val="03CD6B7D"/>
    <w:rsid w:val="03D514EA"/>
    <w:rsid w:val="044A2ABE"/>
    <w:rsid w:val="047D47E8"/>
    <w:rsid w:val="04F0154C"/>
    <w:rsid w:val="04FB481C"/>
    <w:rsid w:val="055A070E"/>
    <w:rsid w:val="059EF9D8"/>
    <w:rsid w:val="05C1EBFE"/>
    <w:rsid w:val="05C576D4"/>
    <w:rsid w:val="05CF36F5"/>
    <w:rsid w:val="05F1F675"/>
    <w:rsid w:val="05F74CDC"/>
    <w:rsid w:val="061B929A"/>
    <w:rsid w:val="06C64E7A"/>
    <w:rsid w:val="072F172D"/>
    <w:rsid w:val="0751CABF"/>
    <w:rsid w:val="076535E3"/>
    <w:rsid w:val="07A0B7E5"/>
    <w:rsid w:val="07CF753E"/>
    <w:rsid w:val="07D75902"/>
    <w:rsid w:val="081F49AC"/>
    <w:rsid w:val="083C6D0F"/>
    <w:rsid w:val="0861093D"/>
    <w:rsid w:val="089E1F5A"/>
    <w:rsid w:val="08E23CC6"/>
    <w:rsid w:val="08F99F07"/>
    <w:rsid w:val="093733D2"/>
    <w:rsid w:val="095352F9"/>
    <w:rsid w:val="099D8C68"/>
    <w:rsid w:val="09B44370"/>
    <w:rsid w:val="0A25A63A"/>
    <w:rsid w:val="0A44FA40"/>
    <w:rsid w:val="0A56E561"/>
    <w:rsid w:val="0B0946B4"/>
    <w:rsid w:val="0B7B5334"/>
    <w:rsid w:val="0BBE73D6"/>
    <w:rsid w:val="0C93AF40"/>
    <w:rsid w:val="0CDFB12F"/>
    <w:rsid w:val="0CEABC8F"/>
    <w:rsid w:val="0D7A75EC"/>
    <w:rsid w:val="0D98E796"/>
    <w:rsid w:val="0E467E83"/>
    <w:rsid w:val="0EB00118"/>
    <w:rsid w:val="0EBE4CE5"/>
    <w:rsid w:val="0EE177DF"/>
    <w:rsid w:val="0FBB0E57"/>
    <w:rsid w:val="10157B15"/>
    <w:rsid w:val="1093F05C"/>
    <w:rsid w:val="10AB6544"/>
    <w:rsid w:val="10B6428A"/>
    <w:rsid w:val="10F0B0C7"/>
    <w:rsid w:val="110659AB"/>
    <w:rsid w:val="11502F59"/>
    <w:rsid w:val="1151FD66"/>
    <w:rsid w:val="115D1755"/>
    <w:rsid w:val="11677246"/>
    <w:rsid w:val="121126A7"/>
    <w:rsid w:val="12275A82"/>
    <w:rsid w:val="12323F9D"/>
    <w:rsid w:val="123B0967"/>
    <w:rsid w:val="124F0F5F"/>
    <w:rsid w:val="12F4108A"/>
    <w:rsid w:val="12FA29C5"/>
    <w:rsid w:val="1319088E"/>
    <w:rsid w:val="1392106D"/>
    <w:rsid w:val="145B04F3"/>
    <w:rsid w:val="1535B5BA"/>
    <w:rsid w:val="154002CE"/>
    <w:rsid w:val="160A7589"/>
    <w:rsid w:val="16D38717"/>
    <w:rsid w:val="16F4E45E"/>
    <w:rsid w:val="170754BB"/>
    <w:rsid w:val="178BD71E"/>
    <w:rsid w:val="17FFEF6A"/>
    <w:rsid w:val="184C939F"/>
    <w:rsid w:val="19480E9E"/>
    <w:rsid w:val="1950E1EE"/>
    <w:rsid w:val="1954F897"/>
    <w:rsid w:val="19563FA9"/>
    <w:rsid w:val="1983A828"/>
    <w:rsid w:val="19FD20AC"/>
    <w:rsid w:val="1A689EB0"/>
    <w:rsid w:val="1A6C5E79"/>
    <w:rsid w:val="1BFE4E49"/>
    <w:rsid w:val="1BFEE708"/>
    <w:rsid w:val="1C0EE871"/>
    <w:rsid w:val="1C1072F6"/>
    <w:rsid w:val="1C3224E4"/>
    <w:rsid w:val="1CDF490C"/>
    <w:rsid w:val="1D3D8BCE"/>
    <w:rsid w:val="1D631C5D"/>
    <w:rsid w:val="1DC0A1C1"/>
    <w:rsid w:val="1DF04DC3"/>
    <w:rsid w:val="1E05A4F6"/>
    <w:rsid w:val="1E6925C5"/>
    <w:rsid w:val="1E82DD4F"/>
    <w:rsid w:val="1EE375E7"/>
    <w:rsid w:val="1F08187F"/>
    <w:rsid w:val="1F0B6057"/>
    <w:rsid w:val="1F7974E4"/>
    <w:rsid w:val="1F80E1C0"/>
    <w:rsid w:val="20012D3E"/>
    <w:rsid w:val="2010DEF1"/>
    <w:rsid w:val="203CD52F"/>
    <w:rsid w:val="20890DAC"/>
    <w:rsid w:val="208F57DF"/>
    <w:rsid w:val="20A3A870"/>
    <w:rsid w:val="20B0FAC1"/>
    <w:rsid w:val="20CEE519"/>
    <w:rsid w:val="213910A6"/>
    <w:rsid w:val="2167C41A"/>
    <w:rsid w:val="216FA8DC"/>
    <w:rsid w:val="219F85CC"/>
    <w:rsid w:val="21BB16D1"/>
    <w:rsid w:val="226B645A"/>
    <w:rsid w:val="2276F10C"/>
    <w:rsid w:val="2278DC1F"/>
    <w:rsid w:val="229F9A6E"/>
    <w:rsid w:val="2338A43F"/>
    <w:rsid w:val="2384B31E"/>
    <w:rsid w:val="23D7F970"/>
    <w:rsid w:val="23E41AF3"/>
    <w:rsid w:val="23ED83D7"/>
    <w:rsid w:val="23F7B16A"/>
    <w:rsid w:val="23FAEEF6"/>
    <w:rsid w:val="24E0733D"/>
    <w:rsid w:val="2535AB04"/>
    <w:rsid w:val="25A2FD0F"/>
    <w:rsid w:val="2605C45B"/>
    <w:rsid w:val="2677AA88"/>
    <w:rsid w:val="2690081A"/>
    <w:rsid w:val="27034479"/>
    <w:rsid w:val="2709612D"/>
    <w:rsid w:val="27E35638"/>
    <w:rsid w:val="28426F35"/>
    <w:rsid w:val="2859FF2D"/>
    <w:rsid w:val="2949BE08"/>
    <w:rsid w:val="296C549A"/>
    <w:rsid w:val="297E2413"/>
    <w:rsid w:val="29C24739"/>
    <w:rsid w:val="2AB8BA6E"/>
    <w:rsid w:val="2B12BDD1"/>
    <w:rsid w:val="2B565AA9"/>
    <w:rsid w:val="2B57CE25"/>
    <w:rsid w:val="2B84D704"/>
    <w:rsid w:val="2B8D706C"/>
    <w:rsid w:val="2BC0841F"/>
    <w:rsid w:val="2BD046FA"/>
    <w:rsid w:val="2C253960"/>
    <w:rsid w:val="2C25574A"/>
    <w:rsid w:val="2C2E2A98"/>
    <w:rsid w:val="2C3D7560"/>
    <w:rsid w:val="2C55C613"/>
    <w:rsid w:val="2CB4AFBC"/>
    <w:rsid w:val="2D18F695"/>
    <w:rsid w:val="2D636C7C"/>
    <w:rsid w:val="2DF3938A"/>
    <w:rsid w:val="2E0A3E45"/>
    <w:rsid w:val="2E44AF5B"/>
    <w:rsid w:val="2EF7C218"/>
    <w:rsid w:val="2F2277C1"/>
    <w:rsid w:val="2F6511C0"/>
    <w:rsid w:val="2F7BE696"/>
    <w:rsid w:val="2FA4580E"/>
    <w:rsid w:val="2FF931E4"/>
    <w:rsid w:val="309C76E6"/>
    <w:rsid w:val="30D8D1F9"/>
    <w:rsid w:val="30EA3BAC"/>
    <w:rsid w:val="30F404D3"/>
    <w:rsid w:val="3138E55B"/>
    <w:rsid w:val="316BB737"/>
    <w:rsid w:val="316E8016"/>
    <w:rsid w:val="319981EF"/>
    <w:rsid w:val="31DC1BFF"/>
    <w:rsid w:val="322B82E8"/>
    <w:rsid w:val="32B018C6"/>
    <w:rsid w:val="33263C78"/>
    <w:rsid w:val="3335CA91"/>
    <w:rsid w:val="3337FB33"/>
    <w:rsid w:val="33797F2C"/>
    <w:rsid w:val="33FB2D1C"/>
    <w:rsid w:val="3402A1E3"/>
    <w:rsid w:val="344A4FD9"/>
    <w:rsid w:val="34668875"/>
    <w:rsid w:val="350E92CB"/>
    <w:rsid w:val="35280016"/>
    <w:rsid w:val="35A9EA9C"/>
    <w:rsid w:val="35EE5A94"/>
    <w:rsid w:val="360B23FE"/>
    <w:rsid w:val="3611F30F"/>
    <w:rsid w:val="36170FDC"/>
    <w:rsid w:val="3617D45D"/>
    <w:rsid w:val="363469D1"/>
    <w:rsid w:val="364FE7CF"/>
    <w:rsid w:val="36674CC3"/>
    <w:rsid w:val="36A520E3"/>
    <w:rsid w:val="36B673DE"/>
    <w:rsid w:val="36BD8840"/>
    <w:rsid w:val="36BE7B92"/>
    <w:rsid w:val="36E6CDED"/>
    <w:rsid w:val="36F7D87D"/>
    <w:rsid w:val="36FD7395"/>
    <w:rsid w:val="378022CF"/>
    <w:rsid w:val="37D88565"/>
    <w:rsid w:val="37E2DAA3"/>
    <w:rsid w:val="37F8B0CB"/>
    <w:rsid w:val="382457EE"/>
    <w:rsid w:val="382BA574"/>
    <w:rsid w:val="386137E7"/>
    <w:rsid w:val="3887C8B5"/>
    <w:rsid w:val="38BB2693"/>
    <w:rsid w:val="390D6374"/>
    <w:rsid w:val="3918B5B1"/>
    <w:rsid w:val="397D94A8"/>
    <w:rsid w:val="3A0CD5CF"/>
    <w:rsid w:val="3A1D8EC3"/>
    <w:rsid w:val="3A2362C6"/>
    <w:rsid w:val="3A4F3933"/>
    <w:rsid w:val="3A530146"/>
    <w:rsid w:val="3B2FA9FF"/>
    <w:rsid w:val="3BC0DC0A"/>
    <w:rsid w:val="3C682DE8"/>
    <w:rsid w:val="3CF2E35A"/>
    <w:rsid w:val="3D8D627A"/>
    <w:rsid w:val="3DF6D06D"/>
    <w:rsid w:val="3E0BF448"/>
    <w:rsid w:val="3E8A5E33"/>
    <w:rsid w:val="3EED1B94"/>
    <w:rsid w:val="3F020DE1"/>
    <w:rsid w:val="3F3D6992"/>
    <w:rsid w:val="3F534930"/>
    <w:rsid w:val="3F9736B6"/>
    <w:rsid w:val="3FB17545"/>
    <w:rsid w:val="406B1590"/>
    <w:rsid w:val="4085961D"/>
    <w:rsid w:val="409183DB"/>
    <w:rsid w:val="41320CC8"/>
    <w:rsid w:val="41861B8C"/>
    <w:rsid w:val="41DD7D3D"/>
    <w:rsid w:val="4219BB3A"/>
    <w:rsid w:val="42AB7571"/>
    <w:rsid w:val="4303AF7D"/>
    <w:rsid w:val="43BCB6A6"/>
    <w:rsid w:val="4427F82E"/>
    <w:rsid w:val="444A15B8"/>
    <w:rsid w:val="44B6239C"/>
    <w:rsid w:val="44DA2BB5"/>
    <w:rsid w:val="45F68B8D"/>
    <w:rsid w:val="45FD996C"/>
    <w:rsid w:val="46E016B1"/>
    <w:rsid w:val="4796396C"/>
    <w:rsid w:val="47B929D8"/>
    <w:rsid w:val="47F3887E"/>
    <w:rsid w:val="4831F91D"/>
    <w:rsid w:val="48D63E09"/>
    <w:rsid w:val="4947FFAF"/>
    <w:rsid w:val="495CD7AB"/>
    <w:rsid w:val="49CC9267"/>
    <w:rsid w:val="49F8FECF"/>
    <w:rsid w:val="4A3393BF"/>
    <w:rsid w:val="4A63B934"/>
    <w:rsid w:val="4A69D18A"/>
    <w:rsid w:val="4AA7909A"/>
    <w:rsid w:val="4B88B118"/>
    <w:rsid w:val="4B9B8485"/>
    <w:rsid w:val="4BA5C45D"/>
    <w:rsid w:val="4BAF012F"/>
    <w:rsid w:val="4BC924BD"/>
    <w:rsid w:val="4BCA40A1"/>
    <w:rsid w:val="4BE35F18"/>
    <w:rsid w:val="4BEADF5B"/>
    <w:rsid w:val="4BF41A4C"/>
    <w:rsid w:val="4C1B8435"/>
    <w:rsid w:val="4D1DDA45"/>
    <w:rsid w:val="4D463BCF"/>
    <w:rsid w:val="4D5F4321"/>
    <w:rsid w:val="4D621855"/>
    <w:rsid w:val="4D688763"/>
    <w:rsid w:val="4DBA7D36"/>
    <w:rsid w:val="4DE17F27"/>
    <w:rsid w:val="4E1197ED"/>
    <w:rsid w:val="4E2AD60C"/>
    <w:rsid w:val="4E91A32B"/>
    <w:rsid w:val="4E9E14E3"/>
    <w:rsid w:val="4F8952C7"/>
    <w:rsid w:val="4FB9D517"/>
    <w:rsid w:val="4FD306E8"/>
    <w:rsid w:val="4FD9055E"/>
    <w:rsid w:val="5064D21B"/>
    <w:rsid w:val="50A37A63"/>
    <w:rsid w:val="50BEC164"/>
    <w:rsid w:val="50C0794C"/>
    <w:rsid w:val="50C9605F"/>
    <w:rsid w:val="50DDAD47"/>
    <w:rsid w:val="5101DAE4"/>
    <w:rsid w:val="51EF3AA8"/>
    <w:rsid w:val="51F75F7A"/>
    <w:rsid w:val="51F920CC"/>
    <w:rsid w:val="52253817"/>
    <w:rsid w:val="5295149F"/>
    <w:rsid w:val="52E6F5C3"/>
    <w:rsid w:val="53B66D8F"/>
    <w:rsid w:val="54222727"/>
    <w:rsid w:val="544C0CB8"/>
    <w:rsid w:val="5451CE74"/>
    <w:rsid w:val="54D7B4AD"/>
    <w:rsid w:val="54EB3847"/>
    <w:rsid w:val="551DF70D"/>
    <w:rsid w:val="556CB6AC"/>
    <w:rsid w:val="55961526"/>
    <w:rsid w:val="55A19CFC"/>
    <w:rsid w:val="563EDFE1"/>
    <w:rsid w:val="568669FF"/>
    <w:rsid w:val="56E4BA1F"/>
    <w:rsid w:val="56F87A9A"/>
    <w:rsid w:val="5745120F"/>
    <w:rsid w:val="57EC8803"/>
    <w:rsid w:val="57FEE567"/>
    <w:rsid w:val="58044B4C"/>
    <w:rsid w:val="5855CC97"/>
    <w:rsid w:val="5892755A"/>
    <w:rsid w:val="58AABE90"/>
    <w:rsid w:val="58FF2A40"/>
    <w:rsid w:val="594D06AB"/>
    <w:rsid w:val="59615C0D"/>
    <w:rsid w:val="59649BEA"/>
    <w:rsid w:val="5975C100"/>
    <w:rsid w:val="598B98AF"/>
    <w:rsid w:val="59E34446"/>
    <w:rsid w:val="5A131E34"/>
    <w:rsid w:val="5A17F135"/>
    <w:rsid w:val="5A9F3203"/>
    <w:rsid w:val="5AABD2D8"/>
    <w:rsid w:val="5AB43997"/>
    <w:rsid w:val="5AB4F434"/>
    <w:rsid w:val="5AE6F424"/>
    <w:rsid w:val="5B03894B"/>
    <w:rsid w:val="5B3E20FC"/>
    <w:rsid w:val="5B618F77"/>
    <w:rsid w:val="5C0C753A"/>
    <w:rsid w:val="5C1A4AE5"/>
    <w:rsid w:val="5C40DAF2"/>
    <w:rsid w:val="5CA6EC20"/>
    <w:rsid w:val="5CE7A1AA"/>
    <w:rsid w:val="5CED8F1C"/>
    <w:rsid w:val="5CF0D6F2"/>
    <w:rsid w:val="5D04E74F"/>
    <w:rsid w:val="5D3CCB0E"/>
    <w:rsid w:val="5D84814C"/>
    <w:rsid w:val="5E2B3600"/>
    <w:rsid w:val="5E4895AD"/>
    <w:rsid w:val="5E88B496"/>
    <w:rsid w:val="5EA96D2D"/>
    <w:rsid w:val="5EFF0A49"/>
    <w:rsid w:val="5F00965B"/>
    <w:rsid w:val="5F333A55"/>
    <w:rsid w:val="5F786A7C"/>
    <w:rsid w:val="5FBDEDCE"/>
    <w:rsid w:val="5FC206A9"/>
    <w:rsid w:val="6051580D"/>
    <w:rsid w:val="606E7C0E"/>
    <w:rsid w:val="609EE5DC"/>
    <w:rsid w:val="60F90790"/>
    <w:rsid w:val="60FFF241"/>
    <w:rsid w:val="6103C06A"/>
    <w:rsid w:val="611420CC"/>
    <w:rsid w:val="61278F36"/>
    <w:rsid w:val="616491EF"/>
    <w:rsid w:val="61832D44"/>
    <w:rsid w:val="619BE823"/>
    <w:rsid w:val="61C77E49"/>
    <w:rsid w:val="6200F380"/>
    <w:rsid w:val="62115E99"/>
    <w:rsid w:val="621BA087"/>
    <w:rsid w:val="621F377B"/>
    <w:rsid w:val="6308A22F"/>
    <w:rsid w:val="633E43B9"/>
    <w:rsid w:val="638B13A3"/>
    <w:rsid w:val="63D9267D"/>
    <w:rsid w:val="6480E968"/>
    <w:rsid w:val="65436B4D"/>
    <w:rsid w:val="654B0272"/>
    <w:rsid w:val="6560ACA6"/>
    <w:rsid w:val="657B1A5A"/>
    <w:rsid w:val="666EF41B"/>
    <w:rsid w:val="66BAAC95"/>
    <w:rsid w:val="6749BF59"/>
    <w:rsid w:val="677A7DAF"/>
    <w:rsid w:val="679BF0AD"/>
    <w:rsid w:val="67D9760E"/>
    <w:rsid w:val="67F82FD4"/>
    <w:rsid w:val="690D7D43"/>
    <w:rsid w:val="6912F476"/>
    <w:rsid w:val="69863FDC"/>
    <w:rsid w:val="699B9D0A"/>
    <w:rsid w:val="6A054783"/>
    <w:rsid w:val="6A32E994"/>
    <w:rsid w:val="6A4996CE"/>
    <w:rsid w:val="6A5AFBCD"/>
    <w:rsid w:val="6A7A4A93"/>
    <w:rsid w:val="6AB9031B"/>
    <w:rsid w:val="6AFDD5E3"/>
    <w:rsid w:val="6B1EA450"/>
    <w:rsid w:val="6B45D73A"/>
    <w:rsid w:val="6B73589D"/>
    <w:rsid w:val="6BA74B39"/>
    <w:rsid w:val="6C05F974"/>
    <w:rsid w:val="6C124DEB"/>
    <w:rsid w:val="6C13A7D1"/>
    <w:rsid w:val="6C2B7E1D"/>
    <w:rsid w:val="6C2D2FD1"/>
    <w:rsid w:val="6C72B196"/>
    <w:rsid w:val="6C9374C0"/>
    <w:rsid w:val="6D5CE8BB"/>
    <w:rsid w:val="6D77A977"/>
    <w:rsid w:val="6D9E5625"/>
    <w:rsid w:val="6DA457F0"/>
    <w:rsid w:val="6E16CFF6"/>
    <w:rsid w:val="6E1A7A61"/>
    <w:rsid w:val="6E4050FB"/>
    <w:rsid w:val="6E4D7FEB"/>
    <w:rsid w:val="6E6940CB"/>
    <w:rsid w:val="6E9446FD"/>
    <w:rsid w:val="6F2A933C"/>
    <w:rsid w:val="6F5A430B"/>
    <w:rsid w:val="6F5F21C8"/>
    <w:rsid w:val="6F8AF86C"/>
    <w:rsid w:val="6FAB9663"/>
    <w:rsid w:val="6FC77D4A"/>
    <w:rsid w:val="6FDF8A6A"/>
    <w:rsid w:val="6FEBE459"/>
    <w:rsid w:val="70406342"/>
    <w:rsid w:val="70C5AA7A"/>
    <w:rsid w:val="70F16EA8"/>
    <w:rsid w:val="7139C998"/>
    <w:rsid w:val="716BB169"/>
    <w:rsid w:val="716E6B6E"/>
    <w:rsid w:val="71BFAFBC"/>
    <w:rsid w:val="71F4E127"/>
    <w:rsid w:val="71F86C08"/>
    <w:rsid w:val="71FE034A"/>
    <w:rsid w:val="720A642E"/>
    <w:rsid w:val="722322C9"/>
    <w:rsid w:val="7223E8D0"/>
    <w:rsid w:val="7242A777"/>
    <w:rsid w:val="7260F10A"/>
    <w:rsid w:val="72B76F85"/>
    <w:rsid w:val="72EE70F6"/>
    <w:rsid w:val="72F6B35D"/>
    <w:rsid w:val="730C2DFD"/>
    <w:rsid w:val="733F4906"/>
    <w:rsid w:val="73735535"/>
    <w:rsid w:val="73E40968"/>
    <w:rsid w:val="73FDA779"/>
    <w:rsid w:val="746A9FDB"/>
    <w:rsid w:val="74BB5900"/>
    <w:rsid w:val="74D299DE"/>
    <w:rsid w:val="75447FFD"/>
    <w:rsid w:val="75701994"/>
    <w:rsid w:val="75799651"/>
    <w:rsid w:val="75A61438"/>
    <w:rsid w:val="75DE4F7D"/>
    <w:rsid w:val="76526415"/>
    <w:rsid w:val="7665548F"/>
    <w:rsid w:val="767020D4"/>
    <w:rsid w:val="767CE99A"/>
    <w:rsid w:val="7687EF81"/>
    <w:rsid w:val="769FD4C3"/>
    <w:rsid w:val="77D0805D"/>
    <w:rsid w:val="77D3A43C"/>
    <w:rsid w:val="77E5FB63"/>
    <w:rsid w:val="780A68B9"/>
    <w:rsid w:val="78212F76"/>
    <w:rsid w:val="788BC43E"/>
    <w:rsid w:val="789B0FEE"/>
    <w:rsid w:val="78EA64F3"/>
    <w:rsid w:val="792A0573"/>
    <w:rsid w:val="793C7004"/>
    <w:rsid w:val="7A2E35E3"/>
    <w:rsid w:val="7A903075"/>
    <w:rsid w:val="7AF85466"/>
    <w:rsid w:val="7BC36A78"/>
    <w:rsid w:val="7C402CC3"/>
    <w:rsid w:val="7C9B3D1F"/>
    <w:rsid w:val="7CBDFBB7"/>
    <w:rsid w:val="7E34C614"/>
    <w:rsid w:val="7E7DF402"/>
    <w:rsid w:val="7E836A86"/>
    <w:rsid w:val="7E964F1D"/>
    <w:rsid w:val="7EE6BDE6"/>
    <w:rsid w:val="7F034A32"/>
    <w:rsid w:val="7F2D78E3"/>
    <w:rsid w:val="7F608246"/>
    <w:rsid w:val="7F7C13B0"/>
    <w:rsid w:val="7FADDD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BC924BD"/>
  <w15:chartTrackingRefBased/>
  <w15:docId w15:val="{3A0E233A-B5E6-4B3C-8A9B-AF1DD3B89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838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Heading2">
    <w:name w:val="heading 2"/>
    <w:basedOn w:val="Normal"/>
    <w:link w:val="Heading2Char"/>
    <w:uiPriority w:val="9"/>
    <w:qFormat/>
    <w:rsid w:val="00C8387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Heading3">
    <w:name w:val="heading 3"/>
    <w:basedOn w:val="Normal"/>
    <w:link w:val="Heading3Char"/>
    <w:uiPriority w:val="9"/>
    <w:qFormat/>
    <w:rsid w:val="00C8387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863FDC"/>
    <w:pPr>
      <w:ind w:left="720"/>
      <w:contextualSpacing/>
    </w:pPr>
  </w:style>
  <w:style w:type="character" w:styleId="Hyperlink">
    <w:name w:val="Hyperlink"/>
    <w:basedOn w:val="DefaultParagraphFont"/>
    <w:uiPriority w:val="99"/>
    <w:unhideWhenUsed/>
    <w:rsid w:val="6F8AF86C"/>
    <w:rPr>
      <w:color w:val="467886"/>
      <w:u w:val="single"/>
    </w:rPr>
  </w:style>
  <w:style w:type="paragraph" w:styleId="Header">
    <w:name w:val="header"/>
    <w:basedOn w:val="Normal"/>
    <w:link w:val="HeaderChar"/>
    <w:uiPriority w:val="99"/>
    <w:unhideWhenUsed/>
    <w:rsid w:val="00EF5827"/>
    <w:pPr>
      <w:tabs>
        <w:tab w:val="center" w:pos="4819"/>
        <w:tab w:val="right" w:pos="9638"/>
      </w:tabs>
      <w:spacing w:after="0" w:line="240" w:lineRule="auto"/>
    </w:pPr>
  </w:style>
  <w:style w:type="character" w:customStyle="1" w:styleId="HeaderChar">
    <w:name w:val="Header Char"/>
    <w:basedOn w:val="DefaultParagraphFont"/>
    <w:link w:val="Header"/>
    <w:uiPriority w:val="99"/>
    <w:rsid w:val="00EF5827"/>
  </w:style>
  <w:style w:type="paragraph" w:styleId="Footer">
    <w:name w:val="footer"/>
    <w:basedOn w:val="Normal"/>
    <w:link w:val="FooterChar"/>
    <w:uiPriority w:val="99"/>
    <w:unhideWhenUsed/>
    <w:rsid w:val="00EF5827"/>
    <w:pPr>
      <w:tabs>
        <w:tab w:val="center" w:pos="4819"/>
        <w:tab w:val="right" w:pos="9638"/>
      </w:tabs>
      <w:spacing w:after="0" w:line="240" w:lineRule="auto"/>
    </w:pPr>
  </w:style>
  <w:style w:type="character" w:customStyle="1" w:styleId="FooterChar">
    <w:name w:val="Footer Char"/>
    <w:basedOn w:val="DefaultParagraphFont"/>
    <w:link w:val="Footer"/>
    <w:uiPriority w:val="99"/>
    <w:rsid w:val="00EF5827"/>
  </w:style>
  <w:style w:type="character" w:customStyle="1" w:styleId="wacimagecontainer">
    <w:name w:val="wacimagecontainer"/>
    <w:basedOn w:val="DefaultParagraphFont"/>
    <w:rsid w:val="00EF5827"/>
  </w:style>
  <w:style w:type="character" w:styleId="UnresolvedMention">
    <w:name w:val="Unresolved Mention"/>
    <w:basedOn w:val="DefaultParagraphFont"/>
    <w:uiPriority w:val="99"/>
    <w:semiHidden/>
    <w:unhideWhenUsed/>
    <w:rsid w:val="00AD3E71"/>
    <w:rPr>
      <w:color w:val="605E5C"/>
      <w:shd w:val="clear" w:color="auto" w:fill="E1DFDD"/>
    </w:rPr>
  </w:style>
  <w:style w:type="paragraph" w:customStyle="1" w:styleId="paragraph">
    <w:name w:val="paragraph"/>
    <w:basedOn w:val="Normal"/>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customStyle="1" w:styleId="xmsonormal">
    <w:name w:val="x_msonormal"/>
    <w:basedOn w:val="Normal"/>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styleId="NormalWeb">
    <w:name w:val="Normal (Web)"/>
    <w:basedOn w:val="Normal"/>
    <w:uiPriority w:val="99"/>
    <w:unhideWhenUsed/>
    <w:rsid w:val="00806A87"/>
    <w:pPr>
      <w:spacing w:before="100" w:beforeAutospacing="1" w:after="100" w:afterAutospacing="1" w:line="240" w:lineRule="auto"/>
    </w:pPr>
    <w:rPr>
      <w:rFonts w:ascii="Times New Roman" w:eastAsia="Times New Roman" w:hAnsi="Times New Roman" w:cs="Times New Roman"/>
      <w:lang w:eastAsia="it-IT"/>
    </w:rPr>
  </w:style>
  <w:style w:type="character" w:styleId="Strong">
    <w:name w:val="Strong"/>
    <w:basedOn w:val="DefaultParagraphFont"/>
    <w:uiPriority w:val="22"/>
    <w:qFormat/>
    <w:rsid w:val="00F926EE"/>
    <w:rPr>
      <w:b/>
      <w:bCs/>
    </w:rPr>
  </w:style>
  <w:style w:type="character" w:styleId="Emphasis">
    <w:name w:val="Emphasis"/>
    <w:basedOn w:val="DefaultParagraphFont"/>
    <w:uiPriority w:val="20"/>
    <w:qFormat/>
    <w:rsid w:val="00E74E70"/>
    <w:rPr>
      <w:i/>
      <w:iCs/>
    </w:rPr>
  </w:style>
  <w:style w:type="character" w:customStyle="1" w:styleId="whitespace-normal">
    <w:name w:val="whitespace-normal"/>
    <w:basedOn w:val="DefaultParagraphFont"/>
    <w:rsid w:val="00C06445"/>
  </w:style>
  <w:style w:type="character" w:customStyle="1" w:styleId="normaltextrun">
    <w:name w:val="normaltextrun"/>
    <w:basedOn w:val="DefaultParagraphFont"/>
    <w:rsid w:val="001B600E"/>
  </w:style>
  <w:style w:type="paragraph" w:customStyle="1" w:styleId="isselectedend">
    <w:name w:val="isselectedend"/>
    <w:basedOn w:val="Normal"/>
    <w:rsid w:val="00D61A02"/>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Heading1Char">
    <w:name w:val="Heading 1 Char"/>
    <w:basedOn w:val="DefaultParagraphFont"/>
    <w:link w:val="Heading1"/>
    <w:uiPriority w:val="9"/>
    <w:rsid w:val="00C83876"/>
    <w:rPr>
      <w:rFonts w:ascii="Times New Roman" w:eastAsia="Times New Roman" w:hAnsi="Times New Roman" w:cs="Times New Roman"/>
      <w:b/>
      <w:bCs/>
      <w:kern w:val="36"/>
      <w:sz w:val="48"/>
      <w:szCs w:val="48"/>
      <w:lang w:eastAsia="it-IT"/>
    </w:rPr>
  </w:style>
  <w:style w:type="character" w:customStyle="1" w:styleId="Heading2Char">
    <w:name w:val="Heading 2 Char"/>
    <w:basedOn w:val="DefaultParagraphFont"/>
    <w:link w:val="Heading2"/>
    <w:uiPriority w:val="9"/>
    <w:rsid w:val="00C83876"/>
    <w:rPr>
      <w:rFonts w:ascii="Times New Roman" w:eastAsia="Times New Roman" w:hAnsi="Times New Roman" w:cs="Times New Roman"/>
      <w:b/>
      <w:bCs/>
      <w:sz w:val="36"/>
      <w:szCs w:val="36"/>
      <w:lang w:eastAsia="it-IT"/>
    </w:rPr>
  </w:style>
  <w:style w:type="character" w:customStyle="1" w:styleId="Heading3Char">
    <w:name w:val="Heading 3 Char"/>
    <w:basedOn w:val="DefaultParagraphFont"/>
    <w:link w:val="Heading3"/>
    <w:uiPriority w:val="9"/>
    <w:rsid w:val="00C83876"/>
    <w:rPr>
      <w:rFonts w:ascii="Times New Roman" w:eastAsia="Times New Roman" w:hAnsi="Times New Roman" w:cs="Times New Roman"/>
      <w:b/>
      <w:bCs/>
      <w:sz w:val="27"/>
      <w:szCs w:val="27"/>
      <w:lang w:eastAsia="it-IT"/>
    </w:rPr>
  </w:style>
  <w:style w:type="paragraph" w:customStyle="1" w:styleId="pdq2pgselectionanchorcontainer">
    <w:name w:val="pdq2pg_selectionanchorcontainer"/>
    <w:basedOn w:val="Normal"/>
    <w:rsid w:val="00B31F5D"/>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eop">
    <w:name w:val="eop"/>
    <w:basedOn w:val="DefaultParagraphFont"/>
    <w:rsid w:val="00D95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office@veronafier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rmoma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rmomac@studiotis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Corbetta - Studio Tiss</dc:creator>
  <cp:keywords/>
  <dc:description/>
  <cp:lastModifiedBy>Martina Corbetta - Studio Tiss</cp:lastModifiedBy>
  <cp:revision>6</cp:revision>
  <cp:lastPrinted>2026-06-25T21:07:00Z</cp:lastPrinted>
  <dcterms:created xsi:type="dcterms:W3CDTF">2026-09-22T15:53:00Z</dcterms:created>
  <dcterms:modified xsi:type="dcterms:W3CDTF">2026-09-23T13:53:00Z</dcterms:modified>
</cp:coreProperties>
</file>